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F1" w:rsidRDefault="001056F1" w:rsidP="001056F1">
      <w:pPr>
        <w:jc w:val="center"/>
        <w:rPr>
          <w:sz w:val="24"/>
          <w:szCs w:val="24"/>
        </w:rPr>
      </w:pPr>
      <w:r>
        <w:rPr>
          <w:sz w:val="24"/>
          <w:szCs w:val="24"/>
        </w:rPr>
        <w:t>РОССИЙСКАЯ ФЕДЕРАЦИЯ</w:t>
      </w:r>
    </w:p>
    <w:p w:rsidR="001056F1" w:rsidRDefault="001056F1" w:rsidP="001056F1">
      <w:pPr>
        <w:jc w:val="center"/>
        <w:rPr>
          <w:sz w:val="24"/>
          <w:szCs w:val="24"/>
        </w:rPr>
      </w:pPr>
      <w:r>
        <w:rPr>
          <w:sz w:val="24"/>
          <w:szCs w:val="24"/>
        </w:rPr>
        <w:t>ИРКУТСКАЯ ОБЛАСТЬ</w:t>
      </w:r>
    </w:p>
    <w:p w:rsidR="001056F1" w:rsidRDefault="001056F1" w:rsidP="001056F1">
      <w:pPr>
        <w:jc w:val="center"/>
        <w:rPr>
          <w:sz w:val="24"/>
          <w:szCs w:val="24"/>
        </w:rPr>
      </w:pPr>
      <w:r>
        <w:rPr>
          <w:sz w:val="24"/>
          <w:szCs w:val="24"/>
        </w:rPr>
        <w:t>ИРКУТСКИЙ РАЙОН</w:t>
      </w:r>
    </w:p>
    <w:p w:rsidR="001056F1" w:rsidRDefault="001056F1" w:rsidP="001056F1">
      <w:pPr>
        <w:jc w:val="center"/>
        <w:rPr>
          <w:sz w:val="24"/>
          <w:szCs w:val="24"/>
        </w:rPr>
      </w:pPr>
      <w:r>
        <w:rPr>
          <w:sz w:val="24"/>
          <w:szCs w:val="24"/>
        </w:rPr>
        <w:t>Администрация Молодежного муниципального образования</w:t>
      </w:r>
    </w:p>
    <w:p w:rsidR="001056F1" w:rsidRDefault="001056F1" w:rsidP="001056F1">
      <w:pPr>
        <w:jc w:val="center"/>
        <w:rPr>
          <w:rFonts w:asciiTheme="minorHAnsi" w:hAnsiTheme="minorHAnsi"/>
          <w:sz w:val="24"/>
          <w:szCs w:val="24"/>
        </w:rPr>
      </w:pPr>
      <w:r>
        <w:rPr>
          <w:sz w:val="24"/>
          <w:szCs w:val="24"/>
        </w:rPr>
        <w:t>-Администрация сельского поселения</w:t>
      </w:r>
    </w:p>
    <w:p w:rsidR="001056F1" w:rsidRDefault="00AE2E96" w:rsidP="001056F1">
      <w:pPr>
        <w:jc w:val="center"/>
        <w:rPr>
          <w:rFonts w:ascii="Times New Roman" w:hAnsi="Times New Roman"/>
          <w:sz w:val="24"/>
          <w:szCs w:val="24"/>
        </w:rPr>
      </w:pPr>
      <w:r>
        <w:rPr>
          <w:rFonts w:ascii="Times New Roman" w:hAnsi="Times New Roman"/>
          <w:sz w:val="24"/>
          <w:szCs w:val="24"/>
        </w:rPr>
        <w:t xml:space="preserve">Глава </w:t>
      </w:r>
    </w:p>
    <w:p w:rsidR="001056F1" w:rsidRDefault="001579D9" w:rsidP="001056F1">
      <w:pPr>
        <w:jc w:val="center"/>
        <w:rPr>
          <w:sz w:val="24"/>
          <w:szCs w:val="24"/>
        </w:rPr>
      </w:pPr>
      <w:r w:rsidRPr="001579D9">
        <w:pict>
          <v:line id="_x0000_s1105" style="position:absolute;left:0;text-align:left;z-index:251663360" from="0,12.6pt" to="477pt,12.6pt" strokeweight="4.5pt">
            <v:stroke linestyle="thinThick"/>
          </v:line>
        </w:pict>
      </w:r>
    </w:p>
    <w:p w:rsidR="001056F1" w:rsidRDefault="001056F1" w:rsidP="001056F1">
      <w:pPr>
        <w:tabs>
          <w:tab w:val="right" w:pos="9540"/>
        </w:tabs>
        <w:rPr>
          <w:sz w:val="24"/>
          <w:szCs w:val="24"/>
        </w:rPr>
      </w:pPr>
      <w:r>
        <w:rPr>
          <w:sz w:val="24"/>
          <w:szCs w:val="24"/>
        </w:rPr>
        <w:tab/>
      </w:r>
    </w:p>
    <w:p w:rsidR="001056F1" w:rsidRDefault="001056F1" w:rsidP="001056F1">
      <w:pPr>
        <w:pStyle w:val="NormalTimesNewRoman"/>
        <w:tabs>
          <w:tab w:val="left" w:pos="0"/>
          <w:tab w:val="center" w:pos="4678"/>
          <w:tab w:val="right" w:pos="9356"/>
        </w:tabs>
        <w:ind w:left="0"/>
        <w:rPr>
          <w:spacing w:val="0"/>
        </w:rPr>
      </w:pPr>
      <w:r>
        <w:rPr>
          <w:spacing w:val="0"/>
        </w:rPr>
        <w:t xml:space="preserve">п. </w:t>
      </w:r>
      <w:proofErr w:type="gramStart"/>
      <w:r>
        <w:rPr>
          <w:spacing w:val="0"/>
        </w:rPr>
        <w:t>Молодежный</w:t>
      </w:r>
      <w:proofErr w:type="gramEnd"/>
      <w:r>
        <w:rPr>
          <w:spacing w:val="0"/>
        </w:rPr>
        <w:tab/>
        <w:t>№</w:t>
      </w:r>
      <w:r w:rsidR="00472BD5">
        <w:rPr>
          <w:spacing w:val="0"/>
        </w:rPr>
        <w:t xml:space="preserve"> 064</w:t>
      </w:r>
      <w:r>
        <w:rPr>
          <w:spacing w:val="0"/>
        </w:rPr>
        <w:tab/>
        <w:t>от «</w:t>
      </w:r>
      <w:r w:rsidR="00472BD5">
        <w:rPr>
          <w:spacing w:val="0"/>
        </w:rPr>
        <w:t>07</w:t>
      </w:r>
      <w:r>
        <w:rPr>
          <w:spacing w:val="0"/>
        </w:rPr>
        <w:t xml:space="preserve">» </w:t>
      </w:r>
      <w:r w:rsidR="00472BD5">
        <w:rPr>
          <w:spacing w:val="0"/>
        </w:rPr>
        <w:t xml:space="preserve">апреля </w:t>
      </w:r>
      <w:r w:rsidR="008D16E1">
        <w:rPr>
          <w:spacing w:val="0"/>
        </w:rPr>
        <w:t>2016</w:t>
      </w:r>
      <w:r>
        <w:rPr>
          <w:spacing w:val="0"/>
        </w:rPr>
        <w:t xml:space="preserve"> года</w:t>
      </w:r>
    </w:p>
    <w:p w:rsidR="001056F1" w:rsidRDefault="001056F1" w:rsidP="001056F1">
      <w:pPr>
        <w:jc w:val="center"/>
        <w:rPr>
          <w:sz w:val="24"/>
          <w:szCs w:val="24"/>
        </w:rPr>
      </w:pPr>
    </w:p>
    <w:p w:rsidR="001056F1" w:rsidRDefault="001056F1" w:rsidP="001056F1">
      <w:pPr>
        <w:jc w:val="center"/>
        <w:rPr>
          <w:b/>
          <w:sz w:val="24"/>
          <w:szCs w:val="24"/>
        </w:rPr>
      </w:pPr>
      <w:r>
        <w:rPr>
          <w:b/>
          <w:sz w:val="24"/>
          <w:szCs w:val="24"/>
        </w:rPr>
        <w:t>ПОСТАНОВЛЕНИЕ</w:t>
      </w:r>
    </w:p>
    <w:p w:rsidR="001056F1" w:rsidRDefault="001056F1" w:rsidP="001056F1">
      <w:pPr>
        <w:pStyle w:val="3"/>
        <w:ind w:right="5575" w:firstLine="567"/>
        <w:rPr>
          <w:sz w:val="24"/>
          <w:szCs w:val="24"/>
        </w:rPr>
      </w:pPr>
      <w:r>
        <w:rPr>
          <w:sz w:val="24"/>
          <w:szCs w:val="24"/>
        </w:rPr>
        <w:t xml:space="preserve"> </w:t>
      </w:r>
    </w:p>
    <w:tbl>
      <w:tblPr>
        <w:tblW w:w="9356" w:type="dxa"/>
        <w:tblCellSpacing w:w="0" w:type="dxa"/>
        <w:tblInd w:w="142" w:type="dxa"/>
        <w:tblCellMar>
          <w:left w:w="0" w:type="dxa"/>
          <w:right w:w="0" w:type="dxa"/>
        </w:tblCellMar>
        <w:tblLook w:val="04A0"/>
      </w:tblPr>
      <w:tblGrid>
        <w:gridCol w:w="4216"/>
        <w:gridCol w:w="5140"/>
      </w:tblGrid>
      <w:tr w:rsidR="001056F1" w:rsidRPr="00D3552B" w:rsidTr="001056F1">
        <w:trPr>
          <w:tblCellSpacing w:w="0" w:type="dxa"/>
        </w:trPr>
        <w:tc>
          <w:tcPr>
            <w:tcW w:w="4216" w:type="dxa"/>
            <w:hideMark/>
          </w:tcPr>
          <w:p w:rsidR="001056F1" w:rsidRPr="00D3552B" w:rsidRDefault="001056F1" w:rsidP="00D3552B">
            <w:pPr>
              <w:spacing w:line="256" w:lineRule="auto"/>
              <w:rPr>
                <w:rFonts w:ascii="Times New Roman" w:hAnsi="Times New Roman"/>
                <w:sz w:val="24"/>
                <w:szCs w:val="24"/>
                <w:lang w:eastAsia="en-US"/>
              </w:rPr>
            </w:pPr>
            <w:r w:rsidRPr="00D3552B">
              <w:rPr>
                <w:rFonts w:ascii="Times New Roman" w:hAnsi="Times New Roman"/>
                <w:sz w:val="24"/>
                <w:szCs w:val="24"/>
                <w:lang w:eastAsia="en-US"/>
              </w:rPr>
              <w:t xml:space="preserve">Об утверждении Административного регламента по предоставлению муниципальной услуги </w:t>
            </w:r>
            <w:r w:rsidR="00D3552B">
              <w:rPr>
                <w:rFonts w:ascii="Times New Roman" w:hAnsi="Times New Roman"/>
                <w:sz w:val="24"/>
                <w:szCs w:val="24"/>
                <w:lang w:eastAsia="en-US"/>
              </w:rPr>
              <w:t>«</w:t>
            </w:r>
            <w:r w:rsidR="00D3552B" w:rsidRPr="00D3552B">
              <w:rPr>
                <w:rFonts w:ascii="Times New Roman" w:hAnsi="Times New Roman"/>
                <w:sz w:val="24"/>
                <w:szCs w:val="24"/>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5140" w:type="dxa"/>
            <w:hideMark/>
          </w:tcPr>
          <w:p w:rsidR="001056F1" w:rsidRPr="00D3552B" w:rsidRDefault="001056F1">
            <w:pPr>
              <w:spacing w:line="256" w:lineRule="auto"/>
              <w:rPr>
                <w:rFonts w:ascii="Times New Roman" w:hAnsi="Times New Roman"/>
                <w:sz w:val="24"/>
                <w:szCs w:val="24"/>
                <w:lang w:eastAsia="en-US"/>
              </w:rPr>
            </w:pPr>
            <w:r w:rsidRPr="00D3552B">
              <w:rPr>
                <w:rFonts w:ascii="Times New Roman" w:hAnsi="Times New Roman"/>
                <w:sz w:val="24"/>
                <w:szCs w:val="24"/>
                <w:lang w:eastAsia="en-US"/>
              </w:rPr>
              <w:t xml:space="preserve"> </w:t>
            </w:r>
          </w:p>
        </w:tc>
        <w:bookmarkStart w:id="0" w:name="_GoBack"/>
        <w:bookmarkEnd w:id="0"/>
      </w:tr>
    </w:tbl>
    <w:p w:rsidR="001056F1" w:rsidRPr="00D3552B" w:rsidRDefault="001056F1" w:rsidP="00D3552B">
      <w:pPr>
        <w:tabs>
          <w:tab w:val="left" w:pos="708"/>
          <w:tab w:val="left" w:pos="1416"/>
          <w:tab w:val="center" w:pos="5037"/>
        </w:tabs>
        <w:rPr>
          <w:sz w:val="24"/>
          <w:szCs w:val="24"/>
        </w:rPr>
      </w:pPr>
      <w:r w:rsidRPr="00D3552B">
        <w:rPr>
          <w:rFonts w:ascii="Times New Roman" w:hAnsi="Times New Roman"/>
          <w:sz w:val="24"/>
          <w:szCs w:val="24"/>
        </w:rPr>
        <w:t xml:space="preserve"> </w:t>
      </w:r>
      <w:r w:rsidRPr="00D3552B">
        <w:rPr>
          <w:rFonts w:ascii="Times New Roman" w:hAnsi="Times New Roman"/>
          <w:sz w:val="24"/>
          <w:szCs w:val="24"/>
        </w:rPr>
        <w:tab/>
      </w:r>
      <w:hyperlink r:id="rId8" w:history="1">
        <w:r w:rsidR="00D3552B" w:rsidRPr="00D3552B">
          <w:tab/>
        </w:r>
        <w:r w:rsidRPr="00D3552B">
          <w:rPr>
            <w:bCs/>
            <w:sz w:val="24"/>
            <w:szCs w:val="24"/>
          </w:rPr>
          <w:br/>
        </w:r>
      </w:hyperlink>
      <w:r w:rsidRPr="00D3552B">
        <w:rPr>
          <w:bCs/>
          <w:sz w:val="24"/>
          <w:szCs w:val="24"/>
        </w:rPr>
        <w:tab/>
      </w:r>
      <w:r w:rsidRPr="00D3552B">
        <w:rPr>
          <w:sz w:val="24"/>
          <w:szCs w:val="24"/>
        </w:rPr>
        <w:t xml:space="preserve"> </w:t>
      </w:r>
      <w:proofErr w:type="gramStart"/>
      <w:r w:rsidRPr="00D3552B">
        <w:rPr>
          <w:sz w:val="24"/>
          <w:szCs w:val="24"/>
        </w:rPr>
        <w:t xml:space="preserve">В целях повышения требований к качеству и доступности предоставления муниципальной услуги, создания комфортных условий для участников отношений, возникающих по </w:t>
      </w:r>
      <w:r w:rsidRPr="0047427F">
        <w:rPr>
          <w:rFonts w:ascii="Times New Roman" w:hAnsi="Times New Roman"/>
          <w:sz w:val="24"/>
          <w:szCs w:val="24"/>
        </w:rPr>
        <w:t>получению </w:t>
      </w:r>
      <w:r w:rsidR="00D3552B" w:rsidRPr="0047427F">
        <w:rPr>
          <w:rFonts w:ascii="Times New Roman" w:hAnsi="Times New Roman"/>
          <w:sz w:val="24"/>
          <w:szCs w:val="24"/>
        </w:rPr>
        <w:t xml:space="preserve"> необходимых</w:t>
      </w:r>
      <w:r w:rsidR="00D3552B" w:rsidRPr="00D3552B">
        <w:rPr>
          <w:rFonts w:asciiTheme="minorHAnsi" w:hAnsiTheme="minorHAnsi"/>
          <w:sz w:val="24"/>
          <w:szCs w:val="24"/>
        </w:rPr>
        <w:t xml:space="preserve"> </w:t>
      </w:r>
      <w:r w:rsidR="00D3552B" w:rsidRPr="00D3552B">
        <w:rPr>
          <w:rFonts w:ascii="Times New Roman" w:hAnsi="Times New Roman"/>
          <w:sz w:val="24"/>
          <w:szCs w:val="24"/>
        </w:rPr>
        <w:t>муниципальных услуг</w:t>
      </w:r>
      <w:r w:rsidR="00D3552B" w:rsidRPr="00D3552B">
        <w:rPr>
          <w:rFonts w:asciiTheme="minorHAnsi" w:hAnsiTheme="minorHAnsi"/>
          <w:sz w:val="24"/>
          <w:szCs w:val="24"/>
        </w:rPr>
        <w:t xml:space="preserve"> </w:t>
      </w:r>
      <w:r w:rsidRPr="00D3552B">
        <w:rPr>
          <w:sz w:val="24"/>
          <w:szCs w:val="24"/>
        </w:rPr>
        <w:t xml:space="preserve"> в </w:t>
      </w:r>
      <w:r w:rsidRPr="00D3552B">
        <w:rPr>
          <w:rFonts w:ascii="Times New Roman" w:hAnsi="Times New Roman"/>
          <w:sz w:val="24"/>
          <w:szCs w:val="24"/>
        </w:rPr>
        <w:t>Ад</w:t>
      </w:r>
      <w:r w:rsidRPr="00D3552B">
        <w:rPr>
          <w:sz w:val="24"/>
          <w:szCs w:val="24"/>
        </w:rPr>
        <w:t>министрации Молодежного муниципального образования, руководствуясь</w:t>
      </w:r>
      <w:r w:rsidR="00D3552B" w:rsidRPr="00D3552B">
        <w:rPr>
          <w:rFonts w:asciiTheme="minorHAnsi" w:hAnsiTheme="minorHAnsi"/>
          <w:sz w:val="24"/>
          <w:szCs w:val="24"/>
        </w:rPr>
        <w:t xml:space="preserve"> </w:t>
      </w:r>
      <w:r w:rsidR="00D3552B" w:rsidRPr="00D3552B">
        <w:rPr>
          <w:rFonts w:ascii="Times New Roman" w:hAnsi="Times New Roman"/>
          <w:sz w:val="24"/>
          <w:szCs w:val="24"/>
        </w:rPr>
        <w:t>Жилищным кодексом РФ,</w:t>
      </w:r>
      <w:r w:rsidRPr="00D3552B">
        <w:rPr>
          <w:sz w:val="24"/>
          <w:szCs w:val="24"/>
        </w:rPr>
        <w:t xml:space="preserve"> </w:t>
      </w:r>
      <w:r w:rsidRPr="00D3552B">
        <w:rPr>
          <w:rFonts w:ascii="Times New Roman" w:hAnsi="Times New Roman"/>
          <w:sz w:val="24"/>
          <w:szCs w:val="24"/>
        </w:rPr>
        <w:t>Градостроительным кодексом РФ, Гражданским кодексом РФ</w:t>
      </w:r>
      <w:r w:rsidRPr="00D3552B">
        <w:rPr>
          <w:sz w:val="24"/>
          <w:szCs w:val="24"/>
        </w:rPr>
        <w:t>, Федеральными законами: от 6 октября 2003 года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D3552B">
        <w:rPr>
          <w:rFonts w:ascii="Times New Roman" w:hAnsi="Times New Roman"/>
          <w:sz w:val="24"/>
          <w:szCs w:val="24"/>
        </w:rPr>
        <w:t xml:space="preserve">», </w:t>
      </w:r>
      <w:r w:rsidR="00970C19" w:rsidRPr="00D3552B">
        <w:rPr>
          <w:rFonts w:ascii="Times New Roman" w:hAnsi="Times New Roman"/>
          <w:sz w:val="24"/>
          <w:szCs w:val="24"/>
        </w:rPr>
        <w:t>ст.</w:t>
      </w:r>
      <w:r w:rsidR="00D3552B" w:rsidRPr="00D3552B">
        <w:rPr>
          <w:rFonts w:ascii="Times New Roman" w:hAnsi="Times New Roman"/>
          <w:sz w:val="24"/>
          <w:szCs w:val="24"/>
        </w:rPr>
        <w:t xml:space="preserve"> </w:t>
      </w:r>
      <w:r w:rsidR="00970C19" w:rsidRPr="00D3552B">
        <w:rPr>
          <w:rFonts w:ascii="Times New Roman" w:hAnsi="Times New Roman"/>
          <w:sz w:val="24"/>
          <w:szCs w:val="24"/>
        </w:rPr>
        <w:t>ст</w:t>
      </w:r>
      <w:r w:rsidR="00970C19" w:rsidRPr="00D3552B">
        <w:rPr>
          <w:rFonts w:asciiTheme="minorHAnsi" w:hAnsiTheme="minorHAnsi"/>
          <w:sz w:val="24"/>
          <w:szCs w:val="24"/>
        </w:rPr>
        <w:t xml:space="preserve">. </w:t>
      </w:r>
      <w:r w:rsidR="00D3552B">
        <w:rPr>
          <w:sz w:val="24"/>
          <w:szCs w:val="24"/>
        </w:rPr>
        <w:t>6, 8, 3</w:t>
      </w:r>
      <w:r w:rsidR="00D3552B">
        <w:rPr>
          <w:rFonts w:asciiTheme="minorHAnsi" w:hAnsiTheme="minorHAnsi"/>
          <w:sz w:val="24"/>
          <w:szCs w:val="24"/>
        </w:rPr>
        <w:t>2</w:t>
      </w:r>
      <w:r w:rsidRPr="00D3552B">
        <w:rPr>
          <w:sz w:val="24"/>
          <w:szCs w:val="24"/>
        </w:rPr>
        <w:t>, 4</w:t>
      </w:r>
      <w:r w:rsidR="00D3552B">
        <w:rPr>
          <w:rFonts w:asciiTheme="minorHAnsi" w:hAnsiTheme="minorHAnsi"/>
          <w:sz w:val="24"/>
          <w:szCs w:val="24"/>
        </w:rPr>
        <w:t>8</w:t>
      </w:r>
      <w:r w:rsidRPr="00D3552B">
        <w:rPr>
          <w:sz w:val="24"/>
          <w:szCs w:val="24"/>
        </w:rPr>
        <w:t xml:space="preserve"> Уста</w:t>
      </w:r>
      <w:r w:rsidRPr="00D3552B">
        <w:rPr>
          <w:rFonts w:ascii="Times New Roman" w:hAnsi="Times New Roman"/>
          <w:sz w:val="24"/>
          <w:szCs w:val="24"/>
        </w:rPr>
        <w:t>ва</w:t>
      </w:r>
      <w:r w:rsidRPr="00D3552B">
        <w:rPr>
          <w:sz w:val="24"/>
          <w:szCs w:val="24"/>
        </w:rPr>
        <w:t xml:space="preserve"> Молодежного муниципа</w:t>
      </w:r>
      <w:r w:rsidR="00AE2E96" w:rsidRPr="00D3552B">
        <w:rPr>
          <w:sz w:val="24"/>
          <w:szCs w:val="24"/>
        </w:rPr>
        <w:t xml:space="preserve">льного образования, </w:t>
      </w:r>
      <w:r w:rsidRPr="00D3552B">
        <w:rPr>
          <w:sz w:val="24"/>
          <w:szCs w:val="24"/>
        </w:rPr>
        <w:t xml:space="preserve"> Молодежного муниципального образования,</w:t>
      </w:r>
      <w:proofErr w:type="gramEnd"/>
    </w:p>
    <w:p w:rsidR="001056F1" w:rsidRPr="00D3552B" w:rsidRDefault="001056F1" w:rsidP="001056F1">
      <w:pPr>
        <w:ind w:firstLine="709"/>
        <w:rPr>
          <w:rFonts w:asciiTheme="minorHAnsi" w:hAnsiTheme="minorHAnsi"/>
          <w:sz w:val="24"/>
          <w:szCs w:val="24"/>
        </w:rPr>
      </w:pPr>
    </w:p>
    <w:p w:rsidR="001056F1" w:rsidRPr="00D3552B" w:rsidRDefault="001056F1" w:rsidP="001056F1">
      <w:pPr>
        <w:ind w:firstLine="709"/>
        <w:rPr>
          <w:sz w:val="24"/>
          <w:szCs w:val="24"/>
        </w:rPr>
      </w:pPr>
      <w:r w:rsidRPr="00D3552B">
        <w:rPr>
          <w:sz w:val="24"/>
          <w:szCs w:val="24"/>
        </w:rPr>
        <w:t>ПОСТАНОВЛЯЕТ:</w:t>
      </w:r>
      <w:r w:rsidRPr="00D3552B">
        <w:rPr>
          <w:sz w:val="24"/>
          <w:szCs w:val="24"/>
        </w:rPr>
        <w:br/>
      </w:r>
      <w:r w:rsidRPr="00D3552B">
        <w:rPr>
          <w:sz w:val="24"/>
          <w:szCs w:val="24"/>
        </w:rPr>
        <w:tab/>
        <w:t xml:space="preserve">1. Утвердить Административный регламент предоставления муниципальной услуги </w:t>
      </w:r>
      <w:r w:rsidR="00D3552B" w:rsidRPr="00D3552B">
        <w:rPr>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3552B">
        <w:rPr>
          <w:rFonts w:ascii="Times New Roman" w:hAnsi="Times New Roman"/>
          <w:sz w:val="24"/>
          <w:szCs w:val="24"/>
        </w:rPr>
        <w:t xml:space="preserve"> </w:t>
      </w:r>
      <w:r w:rsidR="001E4E80" w:rsidRPr="00D3552B">
        <w:rPr>
          <w:rFonts w:ascii="Times New Roman" w:hAnsi="Times New Roman"/>
          <w:sz w:val="24"/>
          <w:szCs w:val="24"/>
        </w:rPr>
        <w:t xml:space="preserve"> </w:t>
      </w:r>
      <w:r w:rsidRPr="00D3552B">
        <w:rPr>
          <w:sz w:val="24"/>
          <w:szCs w:val="24"/>
        </w:rPr>
        <w:t>согласно приложению к настоящему постановлению.</w:t>
      </w:r>
    </w:p>
    <w:p w:rsidR="001056F1" w:rsidRPr="00D3552B" w:rsidRDefault="001056F1" w:rsidP="001E4E80">
      <w:pPr>
        <w:shd w:val="clear" w:color="auto" w:fill="FFFFFF"/>
        <w:tabs>
          <w:tab w:val="left" w:pos="754"/>
          <w:tab w:val="left" w:pos="6216"/>
        </w:tabs>
        <w:ind w:left="10" w:right="-5" w:firstLine="710"/>
        <w:rPr>
          <w:color w:val="000000"/>
          <w:spacing w:val="-5"/>
          <w:sz w:val="24"/>
          <w:szCs w:val="24"/>
        </w:rPr>
      </w:pPr>
      <w:r w:rsidRPr="00D3552B">
        <w:rPr>
          <w:sz w:val="24"/>
          <w:szCs w:val="24"/>
        </w:rPr>
        <w:t xml:space="preserve">2. Опубликовать постановление на интернет-сайте </w:t>
      </w:r>
      <w:hyperlink r:id="rId9" w:history="1">
        <w:r w:rsidRPr="00D3552B">
          <w:rPr>
            <w:rStyle w:val="a4"/>
            <w:spacing w:val="-5"/>
            <w:sz w:val="24"/>
            <w:szCs w:val="24"/>
            <w:lang w:val="en-US"/>
          </w:rPr>
          <w:t>www</w:t>
        </w:r>
        <w:r w:rsidRPr="00D3552B">
          <w:rPr>
            <w:rStyle w:val="a4"/>
            <w:spacing w:val="-5"/>
            <w:sz w:val="24"/>
            <w:szCs w:val="24"/>
          </w:rPr>
          <w:t>.</w:t>
        </w:r>
        <w:proofErr w:type="spellStart"/>
        <w:r w:rsidRPr="00D3552B">
          <w:rPr>
            <w:rStyle w:val="a4"/>
            <w:spacing w:val="-5"/>
            <w:sz w:val="24"/>
            <w:szCs w:val="24"/>
            <w:lang w:val="en-US"/>
          </w:rPr>
          <w:t>molodegnoe</w:t>
        </w:r>
        <w:proofErr w:type="spellEnd"/>
        <w:r w:rsidRPr="00D3552B">
          <w:rPr>
            <w:rStyle w:val="a4"/>
            <w:spacing w:val="-5"/>
            <w:sz w:val="24"/>
            <w:szCs w:val="24"/>
          </w:rPr>
          <w:t>-</w:t>
        </w:r>
        <w:r w:rsidRPr="00D3552B">
          <w:rPr>
            <w:rStyle w:val="a4"/>
            <w:spacing w:val="-5"/>
            <w:sz w:val="24"/>
            <w:szCs w:val="24"/>
            <w:lang w:val="en-US"/>
          </w:rPr>
          <w:t>mo</w:t>
        </w:r>
        <w:r w:rsidRPr="00D3552B">
          <w:rPr>
            <w:rStyle w:val="a4"/>
            <w:spacing w:val="-5"/>
            <w:sz w:val="24"/>
            <w:szCs w:val="24"/>
          </w:rPr>
          <w:t>.</w:t>
        </w:r>
        <w:proofErr w:type="spellStart"/>
        <w:r w:rsidRPr="00D3552B">
          <w:rPr>
            <w:rStyle w:val="a4"/>
            <w:spacing w:val="-5"/>
            <w:sz w:val="24"/>
            <w:szCs w:val="24"/>
            <w:lang w:val="en-US"/>
          </w:rPr>
          <w:t>ru</w:t>
        </w:r>
        <w:proofErr w:type="spellEnd"/>
      </w:hyperlink>
      <w:r w:rsidRPr="00D3552B">
        <w:rPr>
          <w:color w:val="000000"/>
          <w:spacing w:val="-5"/>
          <w:sz w:val="24"/>
          <w:szCs w:val="24"/>
        </w:rPr>
        <w:t xml:space="preserve">. </w:t>
      </w:r>
    </w:p>
    <w:p w:rsidR="001056F1" w:rsidRPr="00D3552B" w:rsidRDefault="001056F1" w:rsidP="001E4E80">
      <w:pPr>
        <w:ind w:firstLine="708"/>
        <w:rPr>
          <w:sz w:val="24"/>
          <w:szCs w:val="24"/>
        </w:rPr>
      </w:pPr>
      <w:r w:rsidRPr="00D3552B">
        <w:rPr>
          <w:sz w:val="24"/>
          <w:szCs w:val="24"/>
        </w:rPr>
        <w:t xml:space="preserve">4. </w:t>
      </w:r>
      <w:proofErr w:type="gramStart"/>
      <w:r w:rsidRPr="00D3552B">
        <w:rPr>
          <w:sz w:val="24"/>
          <w:szCs w:val="24"/>
        </w:rPr>
        <w:t>Контроль за</w:t>
      </w:r>
      <w:proofErr w:type="gramEnd"/>
      <w:r w:rsidRPr="00D3552B">
        <w:rPr>
          <w:sz w:val="24"/>
          <w:szCs w:val="24"/>
        </w:rPr>
        <w:t xml:space="preserve"> исполнением постановления оставляю за собой.</w:t>
      </w:r>
    </w:p>
    <w:p w:rsidR="001056F1" w:rsidRPr="00D3552B" w:rsidRDefault="001056F1" w:rsidP="001056F1">
      <w:pPr>
        <w:rPr>
          <w:rFonts w:asciiTheme="minorHAnsi" w:hAnsiTheme="minorHAnsi"/>
          <w:sz w:val="24"/>
          <w:szCs w:val="24"/>
        </w:rPr>
      </w:pPr>
      <w:r w:rsidRPr="00D3552B">
        <w:rPr>
          <w:sz w:val="24"/>
          <w:szCs w:val="24"/>
        </w:rPr>
        <w:t> </w:t>
      </w:r>
    </w:p>
    <w:p w:rsidR="001E4E80" w:rsidRPr="00D3552B" w:rsidRDefault="001E4E80" w:rsidP="001056F1">
      <w:pPr>
        <w:rPr>
          <w:rFonts w:asciiTheme="minorHAnsi" w:hAnsiTheme="minorHAnsi"/>
          <w:sz w:val="24"/>
          <w:szCs w:val="24"/>
        </w:rPr>
      </w:pPr>
    </w:p>
    <w:p w:rsidR="001056F1" w:rsidRPr="00D3552B" w:rsidRDefault="00AE2E96" w:rsidP="001056F1">
      <w:pPr>
        <w:tabs>
          <w:tab w:val="right" w:pos="9356"/>
        </w:tabs>
        <w:rPr>
          <w:rFonts w:asciiTheme="minorHAnsi" w:hAnsiTheme="minorHAnsi"/>
          <w:sz w:val="24"/>
          <w:szCs w:val="24"/>
        </w:rPr>
      </w:pPr>
      <w:r w:rsidRPr="00D3552B">
        <w:rPr>
          <w:sz w:val="24"/>
          <w:szCs w:val="24"/>
        </w:rPr>
        <w:t xml:space="preserve">Глава </w:t>
      </w:r>
    </w:p>
    <w:p w:rsidR="001056F1" w:rsidRPr="00D3552B" w:rsidRDefault="001056F1" w:rsidP="001056F1">
      <w:pPr>
        <w:tabs>
          <w:tab w:val="right" w:pos="9356"/>
        </w:tabs>
        <w:rPr>
          <w:sz w:val="24"/>
          <w:szCs w:val="24"/>
        </w:rPr>
      </w:pPr>
      <w:r w:rsidRPr="00D3552B">
        <w:rPr>
          <w:sz w:val="24"/>
          <w:szCs w:val="24"/>
        </w:rPr>
        <w:t>Молодежного муниципального образования</w:t>
      </w:r>
      <w:r w:rsidRPr="00D3552B">
        <w:rPr>
          <w:sz w:val="24"/>
          <w:szCs w:val="24"/>
        </w:rPr>
        <w:tab/>
        <w:t>В.М. Букин</w:t>
      </w:r>
    </w:p>
    <w:p w:rsidR="001056F1" w:rsidRPr="00D3552B" w:rsidRDefault="001056F1" w:rsidP="001056F1">
      <w:pPr>
        <w:spacing w:after="240"/>
        <w:rPr>
          <w:sz w:val="24"/>
          <w:szCs w:val="24"/>
        </w:rPr>
      </w:pPr>
    </w:p>
    <w:p w:rsidR="001056F1" w:rsidRPr="00D3552B" w:rsidRDefault="001056F1" w:rsidP="001056F1">
      <w:pPr>
        <w:rPr>
          <w:rFonts w:asciiTheme="minorHAnsi" w:hAnsiTheme="minorHAnsi"/>
          <w:sz w:val="24"/>
          <w:szCs w:val="24"/>
        </w:rPr>
      </w:pPr>
      <w:r w:rsidRPr="00D3552B">
        <w:rPr>
          <w:sz w:val="24"/>
          <w:szCs w:val="24"/>
        </w:rPr>
        <w:br w:type="page"/>
      </w:r>
    </w:p>
    <w:p w:rsidR="001056F1" w:rsidRPr="00D3552B" w:rsidRDefault="001056F1"/>
    <w:tbl>
      <w:tblPr>
        <w:tblW w:w="0" w:type="auto"/>
        <w:tblLook w:val="04A0"/>
      </w:tblPr>
      <w:tblGrid>
        <w:gridCol w:w="4962"/>
        <w:gridCol w:w="4383"/>
      </w:tblGrid>
      <w:tr w:rsidR="00D3552B" w:rsidRPr="00D3552B" w:rsidTr="00611094">
        <w:tc>
          <w:tcPr>
            <w:tcW w:w="4962" w:type="dxa"/>
          </w:tcPr>
          <w:p w:rsidR="00D3552B" w:rsidRPr="00D3552B" w:rsidRDefault="00D3552B" w:rsidP="00D3552B">
            <w:pPr>
              <w:widowControl w:val="0"/>
              <w:autoSpaceDE w:val="0"/>
              <w:autoSpaceDN w:val="0"/>
              <w:adjustRightInd w:val="0"/>
              <w:rPr>
                <w:rFonts w:ascii="Times New Roman" w:hAnsi="Times New Roman"/>
                <w:sz w:val="22"/>
                <w:szCs w:val="22"/>
              </w:rPr>
            </w:pPr>
          </w:p>
        </w:tc>
        <w:tc>
          <w:tcPr>
            <w:tcW w:w="4383" w:type="dxa"/>
          </w:tcPr>
          <w:p w:rsidR="00D3552B" w:rsidRPr="00D3552B" w:rsidRDefault="00D3552B" w:rsidP="00D3552B">
            <w:pPr>
              <w:widowControl w:val="0"/>
              <w:autoSpaceDE w:val="0"/>
              <w:autoSpaceDN w:val="0"/>
              <w:adjustRightInd w:val="0"/>
              <w:rPr>
                <w:rFonts w:ascii="Times New Roman" w:hAnsi="Times New Roman"/>
                <w:sz w:val="22"/>
                <w:szCs w:val="22"/>
              </w:rPr>
            </w:pPr>
            <w:proofErr w:type="gramStart"/>
            <w:r w:rsidRPr="00D3552B">
              <w:rPr>
                <w:rFonts w:ascii="Times New Roman" w:hAnsi="Times New Roman"/>
                <w:sz w:val="22"/>
                <w:szCs w:val="22"/>
              </w:rPr>
              <w:t>Утвержден</w:t>
            </w:r>
            <w:proofErr w:type="gramEnd"/>
            <w:r w:rsidRPr="00D3552B">
              <w:rPr>
                <w:rFonts w:ascii="Times New Roman" w:hAnsi="Times New Roman"/>
                <w:sz w:val="22"/>
                <w:szCs w:val="22"/>
              </w:rPr>
              <w:t xml:space="preserve"> постановлением Главы Молодежного муниципального  образования Иркутской области </w:t>
            </w:r>
          </w:p>
          <w:p w:rsidR="00D3552B" w:rsidRPr="00D3552B" w:rsidRDefault="00D3552B" w:rsidP="00361C92">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от «</w:t>
            </w:r>
            <w:r w:rsidR="00361C92">
              <w:rPr>
                <w:rFonts w:ascii="Times New Roman" w:hAnsi="Times New Roman"/>
                <w:sz w:val="22"/>
                <w:szCs w:val="22"/>
              </w:rPr>
              <w:t>07</w:t>
            </w:r>
            <w:r w:rsidRPr="00D3552B">
              <w:rPr>
                <w:rFonts w:ascii="Times New Roman" w:hAnsi="Times New Roman"/>
                <w:sz w:val="22"/>
                <w:szCs w:val="22"/>
              </w:rPr>
              <w:t xml:space="preserve">» </w:t>
            </w:r>
            <w:r w:rsidR="00361C92">
              <w:rPr>
                <w:rFonts w:ascii="Times New Roman" w:hAnsi="Times New Roman"/>
                <w:sz w:val="22"/>
                <w:szCs w:val="22"/>
              </w:rPr>
              <w:t>апреля</w:t>
            </w:r>
            <w:r w:rsidRPr="00D3552B">
              <w:rPr>
                <w:rFonts w:ascii="Times New Roman" w:hAnsi="Times New Roman"/>
                <w:sz w:val="22"/>
                <w:szCs w:val="22"/>
              </w:rPr>
              <w:t xml:space="preserve"> 2016 года</w:t>
            </w:r>
            <w:r w:rsidR="00361C92">
              <w:rPr>
                <w:rFonts w:ascii="Times New Roman" w:hAnsi="Times New Roman"/>
                <w:sz w:val="22"/>
                <w:szCs w:val="22"/>
              </w:rPr>
              <w:t xml:space="preserve"> № 064</w:t>
            </w:r>
          </w:p>
        </w:tc>
      </w:tr>
    </w:tbl>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Раздел I. ОБЩИЕ ПОЛОЖЕНИЯ</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1" w:name="Par43"/>
      <w:bookmarkEnd w:id="1"/>
      <w:r w:rsidRPr="00D3552B">
        <w:rPr>
          <w:rFonts w:ascii="Times New Roman" w:hAnsi="Times New Roman"/>
          <w:sz w:val="22"/>
          <w:szCs w:val="22"/>
        </w:rPr>
        <w:t>Глава 1. ПРЕДМЕТ РЕГУЛИРОВАНИЯ АДМИНИСТРАТИВНОГО РЕГЛАМЕНТА</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1.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w:t>
      </w:r>
      <w:proofErr w:type="gramStart"/>
      <w:r w:rsidRPr="00D3552B">
        <w:rPr>
          <w:rFonts w:ascii="Times New Roman" w:hAnsi="Times New Roman"/>
          <w:sz w:val="22"/>
          <w:szCs w:val="22"/>
        </w:rPr>
        <w:t>–а</w:t>
      </w:r>
      <w:proofErr w:type="gramEnd"/>
      <w:r w:rsidRPr="00D3552B">
        <w:rPr>
          <w:rFonts w:ascii="Times New Roman" w:hAnsi="Times New Roman"/>
          <w:sz w:val="22"/>
          <w:szCs w:val="22"/>
        </w:rPr>
        <w:t>дминистративный регламент) разработан в целях определения процедур признания жилого помещения пригодным для проживания и оснований,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Молодежного муниципального  образования, при осуществлении полномочий.</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2" w:name="Par49"/>
      <w:bookmarkEnd w:id="2"/>
      <w:r w:rsidRPr="00D3552B">
        <w:rPr>
          <w:rFonts w:ascii="Times New Roman" w:hAnsi="Times New Roman"/>
          <w:sz w:val="22"/>
          <w:szCs w:val="22"/>
        </w:rPr>
        <w:t>Глава 2. КРУГ ЗАЯВИТЕЛЕЙ</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3" w:name="Par51"/>
      <w:bookmarkEnd w:id="3"/>
      <w:r w:rsidRPr="00D3552B">
        <w:rPr>
          <w:rFonts w:ascii="Times New Roman" w:hAnsi="Times New Roman"/>
          <w:sz w:val="22"/>
          <w:szCs w:val="22"/>
        </w:rPr>
        <w:t>3. 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Молодежного муниципального  образования.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4. Физические и юридические лица, указанные в пункте 3 настоящего административного регламента, далее именуются заявителями.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При обращении за получением муниципальной услуги от имени заявителей взаимодействие с администрацией Молодежного муниципального  образования вправе осуществлять их уполномоченные представители.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4" w:name="Par61"/>
      <w:bookmarkEnd w:id="4"/>
      <w:r w:rsidRPr="00D3552B">
        <w:rPr>
          <w:rFonts w:ascii="Times New Roman" w:hAnsi="Times New Roman"/>
          <w:sz w:val="22"/>
          <w:szCs w:val="22"/>
        </w:rPr>
        <w:t>Глава 3. ТРЕБОВАНИЯ К ПОРЯДКУ ИНФОРМИРОВАНИЯ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 ПРЕДОСТАВЛЕНИИМУНИЦИПАЛЬНОЙ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Молодежного муниципального  образования (далее </w:t>
      </w:r>
      <w:proofErr w:type="gramStart"/>
      <w:r w:rsidRPr="00D3552B">
        <w:rPr>
          <w:rFonts w:ascii="Times New Roman" w:hAnsi="Times New Roman"/>
          <w:sz w:val="22"/>
          <w:szCs w:val="22"/>
        </w:rPr>
        <w:t>–у</w:t>
      </w:r>
      <w:proofErr w:type="gramEnd"/>
      <w:r w:rsidRPr="00D3552B">
        <w:rPr>
          <w:rFonts w:ascii="Times New Roman" w:hAnsi="Times New Roman"/>
          <w:sz w:val="22"/>
          <w:szCs w:val="22"/>
        </w:rPr>
        <w:t>полномоченный орган).</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6. Информация предоставляется: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при личном контакте с заявителями;</w:t>
      </w:r>
    </w:p>
    <w:p w:rsidR="00D3552B" w:rsidRPr="00D3552B" w:rsidRDefault="00D3552B" w:rsidP="00D3552B">
      <w:pPr>
        <w:widowControl w:val="0"/>
        <w:autoSpaceDE w:val="0"/>
        <w:autoSpaceDN w:val="0"/>
        <w:adjustRightInd w:val="0"/>
        <w:rPr>
          <w:rFonts w:ascii="Times New Roman" w:hAnsi="Times New Roman"/>
          <w:sz w:val="22"/>
          <w:szCs w:val="22"/>
        </w:rPr>
      </w:pPr>
      <w:proofErr w:type="gramStart"/>
      <w:r w:rsidRPr="00D3552B">
        <w:rPr>
          <w:rFonts w:ascii="Times New Roman" w:hAnsi="Times New Roman"/>
          <w:sz w:val="22"/>
          <w:szCs w:val="22"/>
        </w:rPr>
        <w:t xml:space="preserve">б) с использованием средств телефонной, факсимильной и электронной связи </w:t>
      </w:r>
      <w:r w:rsidRPr="00D3552B">
        <w:rPr>
          <w:rFonts w:ascii="Times New Roman" w:hAnsi="Times New Roman"/>
          <w:sz w:val="22"/>
          <w:szCs w:val="22"/>
          <w:lang w:val="en-US"/>
        </w:rPr>
        <w:t>MOLODEGNOE</w:t>
      </w:r>
      <w:r w:rsidRPr="00D3552B">
        <w:rPr>
          <w:rFonts w:ascii="Times New Roman" w:hAnsi="Times New Roman"/>
          <w:sz w:val="22"/>
          <w:szCs w:val="22"/>
        </w:rPr>
        <w:t>-</w:t>
      </w:r>
      <w:r w:rsidRPr="00D3552B">
        <w:rPr>
          <w:rFonts w:ascii="Times New Roman" w:hAnsi="Times New Roman"/>
          <w:sz w:val="22"/>
          <w:szCs w:val="22"/>
          <w:lang w:val="en-US"/>
        </w:rPr>
        <w:t>MO</w:t>
      </w:r>
      <w:r w:rsidRPr="00D3552B">
        <w:rPr>
          <w:rFonts w:ascii="Times New Roman" w:hAnsi="Times New Roman"/>
          <w:sz w:val="22"/>
          <w:szCs w:val="22"/>
        </w:rPr>
        <w:t>@</w:t>
      </w:r>
      <w:r w:rsidRPr="00D3552B">
        <w:rPr>
          <w:rFonts w:ascii="Times New Roman" w:hAnsi="Times New Roman"/>
          <w:sz w:val="22"/>
          <w:szCs w:val="22"/>
          <w:lang w:val="en-US"/>
        </w:rPr>
        <w:t>YANDEX</w:t>
      </w:r>
      <w:r w:rsidRPr="00D3552B">
        <w:rPr>
          <w:rFonts w:ascii="Times New Roman" w:hAnsi="Times New Roman"/>
          <w:sz w:val="22"/>
          <w:szCs w:val="22"/>
        </w:rPr>
        <w:t>.</w:t>
      </w:r>
      <w:r w:rsidRPr="00D3552B">
        <w:rPr>
          <w:rFonts w:ascii="Times New Roman" w:hAnsi="Times New Roman"/>
          <w:sz w:val="22"/>
          <w:szCs w:val="22"/>
          <w:lang w:val="en-US"/>
        </w:rPr>
        <w:t>RU</w:t>
      </w:r>
      <w:r w:rsidRPr="00D3552B">
        <w:rPr>
          <w:rFonts w:ascii="Times New Roman" w:hAnsi="Times New Roman"/>
          <w:sz w:val="22"/>
          <w:szCs w:val="22"/>
        </w:rPr>
        <w:t xml:space="preserve">, в том числе через официальный сайт уполномоченного органа в информационно-телекоммуникационной сети «Интернет»– </w:t>
      </w:r>
      <w:r w:rsidRPr="00D3552B">
        <w:rPr>
          <w:rFonts w:ascii="Times New Roman" w:hAnsi="Times New Roman"/>
          <w:sz w:val="22"/>
          <w:szCs w:val="22"/>
          <w:lang w:val="en-US"/>
        </w:rPr>
        <w:t>WWW</w:t>
      </w:r>
      <w:r w:rsidRPr="00D3552B">
        <w:rPr>
          <w:rFonts w:ascii="Times New Roman" w:hAnsi="Times New Roman"/>
          <w:sz w:val="22"/>
          <w:szCs w:val="22"/>
        </w:rPr>
        <w:t>.</w:t>
      </w:r>
      <w:r w:rsidRPr="00D3552B">
        <w:rPr>
          <w:rFonts w:ascii="Times New Roman" w:hAnsi="Times New Roman"/>
          <w:sz w:val="22"/>
          <w:szCs w:val="22"/>
          <w:lang w:val="en-US"/>
        </w:rPr>
        <w:t>MOLODEGNOE</w:t>
      </w:r>
      <w:r w:rsidRPr="00D3552B">
        <w:rPr>
          <w:rFonts w:ascii="Times New Roman" w:hAnsi="Times New Roman"/>
          <w:sz w:val="22"/>
          <w:szCs w:val="22"/>
        </w:rPr>
        <w:t>-</w:t>
      </w:r>
      <w:r w:rsidRPr="00D3552B">
        <w:rPr>
          <w:rFonts w:ascii="Times New Roman" w:hAnsi="Times New Roman"/>
          <w:sz w:val="22"/>
          <w:szCs w:val="22"/>
          <w:lang w:val="en-US"/>
        </w:rPr>
        <w:t>MO</w:t>
      </w:r>
      <w:r w:rsidRPr="00D3552B">
        <w:rPr>
          <w:rFonts w:ascii="Times New Roman" w:hAnsi="Times New Roman"/>
          <w:sz w:val="22"/>
          <w:szCs w:val="22"/>
        </w:rPr>
        <w:t>.</w:t>
      </w:r>
      <w:r w:rsidRPr="00D3552B">
        <w:rPr>
          <w:rFonts w:ascii="Times New Roman" w:hAnsi="Times New Roman"/>
          <w:sz w:val="22"/>
          <w:szCs w:val="22"/>
          <w:lang w:val="en-US"/>
        </w:rPr>
        <w:t>RU</w:t>
      </w:r>
      <w:r w:rsidRPr="00D3552B">
        <w:rPr>
          <w:rFonts w:ascii="Times New Roman" w:hAnsi="Times New Roman"/>
          <w:sz w:val="22"/>
          <w:szCs w:val="22"/>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roofErr w:type="gramEnd"/>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письменно, в случае письменного обращения заявителя.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7.</w:t>
      </w:r>
      <w:r w:rsidR="00C509CD">
        <w:rPr>
          <w:rFonts w:ascii="Times New Roman" w:hAnsi="Times New Roman"/>
          <w:sz w:val="22"/>
          <w:szCs w:val="22"/>
        </w:rPr>
        <w:t xml:space="preserve"> </w:t>
      </w:r>
      <w:r w:rsidRPr="00D3552B">
        <w:rPr>
          <w:rFonts w:ascii="Times New Roman" w:hAnsi="Times New Roman"/>
          <w:sz w:val="22"/>
          <w:szCs w:val="22"/>
        </w:rPr>
        <w:t xml:space="preserve">Должностное лицо уполномоченного органа, осуществляющее предоставление </w:t>
      </w:r>
      <w:r w:rsidRPr="00D3552B">
        <w:rPr>
          <w:rFonts w:ascii="Times New Roman" w:hAnsi="Times New Roman"/>
          <w:sz w:val="22"/>
          <w:szCs w:val="22"/>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8. Должностные лица уполномоченного органа, предоставляют информацию по следующим вопросам:</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о порядке предоставления муниципальной услуги и ходе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о перечне документов, необходимых для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г) о времени приема документов, необходимых для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proofErr w:type="spellStart"/>
      <w:r w:rsidRPr="00D3552B">
        <w:rPr>
          <w:rFonts w:ascii="Times New Roman" w:hAnsi="Times New Roman"/>
          <w:sz w:val="22"/>
          <w:szCs w:val="22"/>
        </w:rPr>
        <w:t>д</w:t>
      </w:r>
      <w:proofErr w:type="spellEnd"/>
      <w:r w:rsidRPr="00D3552B">
        <w:rPr>
          <w:rFonts w:ascii="Times New Roman" w:hAnsi="Times New Roman"/>
          <w:sz w:val="22"/>
          <w:szCs w:val="22"/>
        </w:rPr>
        <w:t>) о сроке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е) об основаниях отказа в приеме заявления и документов, необходимых для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ж) об основаниях отказа в предоставлении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proofErr w:type="spellStart"/>
      <w:r w:rsidRPr="00D3552B">
        <w:rPr>
          <w:rFonts w:ascii="Times New Roman" w:hAnsi="Times New Roman"/>
          <w:sz w:val="22"/>
          <w:szCs w:val="22"/>
        </w:rPr>
        <w:t>з</w:t>
      </w:r>
      <w:proofErr w:type="spellEnd"/>
      <w:r w:rsidRPr="00D3552B">
        <w:rPr>
          <w:rFonts w:ascii="Times New Roman" w:hAnsi="Times New Roman"/>
          <w:sz w:val="22"/>
          <w:szCs w:val="22"/>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9. Основными требованиями при предоставлении информации являются: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актуальность;</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своевременность;</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четкость и доступность в изложении информации;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г) полнота информации;</w:t>
      </w:r>
    </w:p>
    <w:p w:rsidR="00D3552B" w:rsidRPr="00D3552B" w:rsidRDefault="00D3552B" w:rsidP="00D3552B">
      <w:pPr>
        <w:widowControl w:val="0"/>
        <w:autoSpaceDE w:val="0"/>
        <w:autoSpaceDN w:val="0"/>
        <w:adjustRightInd w:val="0"/>
        <w:rPr>
          <w:rFonts w:ascii="Times New Roman" w:hAnsi="Times New Roman"/>
          <w:sz w:val="22"/>
          <w:szCs w:val="22"/>
        </w:rPr>
      </w:pPr>
      <w:proofErr w:type="spellStart"/>
      <w:r w:rsidRPr="00D3552B">
        <w:rPr>
          <w:rFonts w:ascii="Times New Roman" w:hAnsi="Times New Roman"/>
          <w:sz w:val="22"/>
          <w:szCs w:val="22"/>
        </w:rPr>
        <w:t>д</w:t>
      </w:r>
      <w:proofErr w:type="spellEnd"/>
      <w:r w:rsidRPr="00D3552B">
        <w:rPr>
          <w:rFonts w:ascii="Times New Roman" w:hAnsi="Times New Roman"/>
          <w:sz w:val="22"/>
          <w:szCs w:val="22"/>
        </w:rPr>
        <w:t>) соответствие информации требованиям законодательства.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12. Если заявителя не удовлетворяет </w:t>
      </w:r>
      <w:proofErr w:type="gramStart"/>
      <w:r w:rsidRPr="00D3552B">
        <w:rPr>
          <w:rFonts w:ascii="Times New Roman" w:hAnsi="Times New Roman"/>
          <w:sz w:val="22"/>
          <w:szCs w:val="22"/>
        </w:rPr>
        <w:t>информация, представленная должностным лицом уполномоченного органа он может</w:t>
      </w:r>
      <w:proofErr w:type="gramEnd"/>
      <w:r w:rsidRPr="00D3552B">
        <w:rPr>
          <w:rFonts w:ascii="Times New Roman" w:hAnsi="Times New Roman"/>
          <w:sz w:val="22"/>
          <w:szCs w:val="22"/>
        </w:rPr>
        <w:t xml:space="preserve"> обратиться к руководителю уполномоченного органа в соответствии с графиком приема заявителей.</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Прием заявителей руководителем уполномоченного органа проводится без предварительной записи.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Днем регистрации обращения является день его поступления в уполномоченный орган.</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на стендах, расположенных в помещениях, занимаемых уполномоченным органом;</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на официальном сайте уполномоченного органа в информационно-телекоммуникационной сети «Интернет»</w:t>
      </w:r>
      <w:proofErr w:type="gramStart"/>
      <w:r w:rsidRPr="00D3552B">
        <w:rPr>
          <w:rFonts w:ascii="Times New Roman" w:hAnsi="Times New Roman"/>
          <w:sz w:val="22"/>
          <w:szCs w:val="22"/>
        </w:rPr>
        <w:t>–</w:t>
      </w:r>
      <w:r w:rsidRPr="000E5084">
        <w:rPr>
          <w:rFonts w:ascii="Times New Roman" w:hAnsi="Times New Roman"/>
          <w:sz w:val="22"/>
          <w:szCs w:val="22"/>
        </w:rPr>
        <w:t>(</w:t>
      </w:r>
      <w:proofErr w:type="gramEnd"/>
      <w:r w:rsidRPr="000E5084">
        <w:rPr>
          <w:rFonts w:ascii="Times New Roman" w:hAnsi="Times New Roman"/>
          <w:sz w:val="22"/>
          <w:szCs w:val="22"/>
        </w:rPr>
        <w:t>указан выше</w:t>
      </w:r>
      <w:r w:rsidRPr="00D3552B">
        <w:rPr>
          <w:rFonts w:ascii="Times New Roman" w:hAnsi="Times New Roman"/>
          <w:sz w:val="22"/>
          <w:szCs w:val="22"/>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D3552B">
        <w:rPr>
          <w:rFonts w:ascii="Times New Roman" w:hAnsi="Times New Roman"/>
          <w:sz w:val="22"/>
          <w:szCs w:val="22"/>
        </w:rPr>
        <w:lastRenderedPageBreak/>
        <w:t>телекоммуникационной сети «Интернет» - http://38.gosuslugi.ru;</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посредством публикации в средствах массовой информации.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15. На стендах, расположенных в помещениях, занимаемых уполномоченным органом, размещается следующая информация: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 список документов для получения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2) о сроках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3) извлечения из административного регламента: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об основаниях отказа в предоставлении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об описании конечного результата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5) перечень нормативных правовых актов, регулирующих отношения, возникающие в связи с предоставлением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16. Информация об уполномоченном органе:</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место нахождения: 664038 Иркутский район пос. Молодежный,7;</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б) телефон: 8 395 2 56-56-62; </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почтовый адрес для направления документов и обращений: 664038 Иркутский район пос. Молодежный,7</w:t>
      </w:r>
      <w:proofErr w:type="gramStart"/>
      <w:r w:rsidRPr="00D3552B">
        <w:rPr>
          <w:rFonts w:ascii="Times New Roman" w:hAnsi="Times New Roman"/>
          <w:sz w:val="22"/>
          <w:szCs w:val="22"/>
        </w:rPr>
        <w:t xml:space="preserve"> ;</w:t>
      </w:r>
      <w:proofErr w:type="gramEnd"/>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г) официальный сайт в информационно-телекоммуникационной сети «Интернет» - (указан выше),</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адрес электронной почты: (указан выше)</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17. График приема заявителей в уполномоченном органе: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D3552B" w:rsidRPr="00D3552B" w:rsidTr="00611094">
        <w:tc>
          <w:tcPr>
            <w:tcW w:w="3115" w:type="dxa"/>
          </w:tcPr>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Понедельник</w:t>
            </w:r>
          </w:p>
        </w:tc>
        <w:tc>
          <w:tcPr>
            <w:tcW w:w="2555" w:type="dxa"/>
          </w:tcPr>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9.00 – 17.00</w:t>
            </w:r>
          </w:p>
        </w:tc>
        <w:tc>
          <w:tcPr>
            <w:tcW w:w="3675" w:type="dxa"/>
          </w:tcPr>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(перерыв 12.00 – 12.48)</w:t>
            </w:r>
          </w:p>
        </w:tc>
      </w:tr>
      <w:tr w:rsidR="00D3552B" w:rsidRPr="00D3552B" w:rsidTr="00611094">
        <w:tc>
          <w:tcPr>
            <w:tcW w:w="3115" w:type="dxa"/>
          </w:tcPr>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Вторник</w:t>
            </w:r>
          </w:p>
        </w:tc>
        <w:tc>
          <w:tcPr>
            <w:tcW w:w="2555" w:type="dxa"/>
          </w:tcPr>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9.00 – 17.00</w:t>
            </w:r>
          </w:p>
        </w:tc>
        <w:tc>
          <w:tcPr>
            <w:tcW w:w="3675" w:type="dxa"/>
          </w:tcPr>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(перерыв 12.00 – 12.48)</w:t>
            </w:r>
          </w:p>
        </w:tc>
      </w:tr>
      <w:tr w:rsidR="00D3552B" w:rsidRPr="00D3552B" w:rsidTr="00611094">
        <w:tc>
          <w:tcPr>
            <w:tcW w:w="3115" w:type="dxa"/>
          </w:tcPr>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Среда</w:t>
            </w:r>
          </w:p>
        </w:tc>
        <w:tc>
          <w:tcPr>
            <w:tcW w:w="2555" w:type="dxa"/>
          </w:tcPr>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9.00 – 17.00</w:t>
            </w:r>
          </w:p>
        </w:tc>
        <w:tc>
          <w:tcPr>
            <w:tcW w:w="3675" w:type="dxa"/>
          </w:tcPr>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(перерыв 12.00 – 12.48)</w:t>
            </w:r>
          </w:p>
        </w:tc>
      </w:tr>
      <w:tr w:rsidR="00D3552B" w:rsidRPr="00D3552B" w:rsidTr="00611094">
        <w:tc>
          <w:tcPr>
            <w:tcW w:w="3115" w:type="dxa"/>
          </w:tcPr>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Четверг</w:t>
            </w:r>
          </w:p>
        </w:tc>
        <w:tc>
          <w:tcPr>
            <w:tcW w:w="2555" w:type="dxa"/>
          </w:tcPr>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9.00 – 17.00</w:t>
            </w:r>
          </w:p>
        </w:tc>
        <w:tc>
          <w:tcPr>
            <w:tcW w:w="3675" w:type="dxa"/>
          </w:tcPr>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(перерыв 12.00 – 12.48)</w:t>
            </w:r>
          </w:p>
        </w:tc>
      </w:tr>
      <w:tr w:rsidR="00D3552B" w:rsidRPr="00D3552B" w:rsidTr="00611094">
        <w:tc>
          <w:tcPr>
            <w:tcW w:w="3115" w:type="dxa"/>
          </w:tcPr>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Пятница</w:t>
            </w:r>
          </w:p>
        </w:tc>
        <w:tc>
          <w:tcPr>
            <w:tcW w:w="2555" w:type="dxa"/>
          </w:tcPr>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Неприемный день</w:t>
            </w:r>
          </w:p>
        </w:tc>
        <w:tc>
          <w:tcPr>
            <w:tcW w:w="3675" w:type="dxa"/>
          </w:tcPr>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(перерыв 12.00 – 12.48)</w:t>
            </w:r>
          </w:p>
        </w:tc>
      </w:tr>
      <w:tr w:rsidR="00D3552B" w:rsidRPr="00D3552B" w:rsidTr="00611094">
        <w:tc>
          <w:tcPr>
            <w:tcW w:w="9345" w:type="dxa"/>
            <w:gridSpan w:val="3"/>
          </w:tcPr>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Суббота, воскресенье – выходные дни </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18. </w:t>
            </w:r>
            <w:proofErr w:type="gramStart"/>
            <w:r w:rsidRPr="00D3552B">
              <w:rPr>
                <w:rFonts w:ascii="Times New Roman" w:hAnsi="Times New Roman"/>
                <w:sz w:val="22"/>
                <w:szCs w:val="22"/>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D3552B" w:rsidRPr="00D3552B" w:rsidRDefault="00D3552B" w:rsidP="00D3552B">
            <w:pPr>
              <w:widowControl w:val="0"/>
              <w:autoSpaceDE w:val="0"/>
              <w:autoSpaceDN w:val="0"/>
              <w:adjustRightInd w:val="0"/>
              <w:rPr>
                <w:rFonts w:ascii="Times New Roman" w:hAnsi="Times New Roman"/>
                <w:sz w:val="22"/>
                <w:szCs w:val="22"/>
              </w:rPr>
            </w:pPr>
          </w:p>
        </w:tc>
      </w:tr>
    </w:tbl>
    <w:p w:rsidR="00D3552B" w:rsidRPr="00D3552B" w:rsidRDefault="00D3552B" w:rsidP="00D3552B">
      <w:pPr>
        <w:widowControl w:val="0"/>
        <w:autoSpaceDE w:val="0"/>
        <w:autoSpaceDN w:val="0"/>
        <w:adjustRightInd w:val="0"/>
        <w:rPr>
          <w:rFonts w:ascii="Times New Roman" w:hAnsi="Times New Roman"/>
          <w:sz w:val="22"/>
          <w:szCs w:val="22"/>
        </w:rPr>
      </w:pPr>
      <w:bookmarkStart w:id="5" w:name="Par144"/>
      <w:bookmarkEnd w:id="5"/>
      <w:r w:rsidRPr="00D3552B">
        <w:rPr>
          <w:rFonts w:ascii="Times New Roman" w:hAnsi="Times New Roman"/>
          <w:sz w:val="22"/>
          <w:szCs w:val="22"/>
        </w:rPr>
        <w:t>Раздел II. СТАНДАРТ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6" w:name="Par146"/>
      <w:bookmarkEnd w:id="6"/>
      <w:r w:rsidRPr="00D3552B">
        <w:rPr>
          <w:rFonts w:ascii="Times New Roman" w:hAnsi="Times New Roman"/>
          <w:sz w:val="22"/>
          <w:szCs w:val="22"/>
        </w:rPr>
        <w:t>Глава 4. НАИМЕНОВАНИЕ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19.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Положение).</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21. Требования, которым должно отвечать жилое помещение, установлены разделом </w:t>
      </w:r>
      <w:r w:rsidRPr="00D3552B">
        <w:rPr>
          <w:rFonts w:ascii="Times New Roman" w:hAnsi="Times New Roman"/>
          <w:sz w:val="22"/>
          <w:szCs w:val="22"/>
          <w:lang w:val="en-US"/>
        </w:rPr>
        <w:t>II</w:t>
      </w:r>
      <w:r w:rsidRPr="00D3552B">
        <w:rPr>
          <w:rFonts w:ascii="Times New Roman" w:hAnsi="Times New Roman"/>
          <w:sz w:val="22"/>
          <w:szCs w:val="22"/>
        </w:rPr>
        <w:t xml:space="preserve"> Положения.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22.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D3552B">
        <w:rPr>
          <w:rFonts w:ascii="Times New Roman" w:hAnsi="Times New Roman"/>
          <w:sz w:val="22"/>
          <w:szCs w:val="22"/>
        </w:rPr>
        <w:t>вследствие</w:t>
      </w:r>
      <w:proofErr w:type="gramEnd"/>
      <w:r w:rsidRPr="00D3552B">
        <w:rPr>
          <w:rFonts w:ascii="Times New Roman" w:hAnsi="Times New Roman"/>
          <w:sz w:val="22"/>
          <w:szCs w:val="22"/>
        </w:rPr>
        <w:t>:</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w:t>
      </w:r>
      <w:r w:rsidRPr="00D3552B">
        <w:rPr>
          <w:rFonts w:ascii="Times New Roman" w:hAnsi="Times New Roman"/>
          <w:sz w:val="22"/>
          <w:szCs w:val="22"/>
        </w:rPr>
        <w:lastRenderedPageBreak/>
        <w:t>и оснований;</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23. </w:t>
      </w:r>
      <w:proofErr w:type="gramStart"/>
      <w:r w:rsidRPr="00D3552B">
        <w:rPr>
          <w:rFonts w:ascii="Times New Roman" w:hAnsi="Times New Roman"/>
          <w:sz w:val="22"/>
          <w:szCs w:val="22"/>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24. </w:t>
      </w:r>
      <w:proofErr w:type="gramStart"/>
      <w:r w:rsidRPr="00D3552B">
        <w:rPr>
          <w:rFonts w:ascii="Times New Roman" w:hAnsi="Times New Roman"/>
          <w:sz w:val="22"/>
          <w:szCs w:val="22"/>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r w:rsidRPr="000E5084">
        <w:rPr>
          <w:rFonts w:ascii="Times New Roman" w:hAnsi="Times New Roman"/>
          <w:sz w:val="22"/>
          <w:szCs w:val="22"/>
        </w:rPr>
        <w:t>разделе II</w:t>
      </w:r>
      <w:r w:rsidRPr="00D3552B">
        <w:rPr>
          <w:rFonts w:ascii="Times New Roman" w:hAnsi="Times New Roman"/>
          <w:sz w:val="22"/>
          <w:szCs w:val="22"/>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w:t>
      </w:r>
      <w:proofErr w:type="gramEnd"/>
      <w:r w:rsidRPr="00D3552B">
        <w:rPr>
          <w:rFonts w:ascii="Times New Roman" w:hAnsi="Times New Roman"/>
          <w:sz w:val="22"/>
          <w:szCs w:val="22"/>
        </w:rPr>
        <w:t xml:space="preserve">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25.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26. </w:t>
      </w:r>
      <w:proofErr w:type="gramStart"/>
      <w:r w:rsidRPr="00D3552B">
        <w:rPr>
          <w:rFonts w:ascii="Times New Roman" w:hAnsi="Times New Roman"/>
          <w:sz w:val="22"/>
          <w:szCs w:val="22"/>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27. </w:t>
      </w:r>
      <w:proofErr w:type="gramStart"/>
      <w:r w:rsidRPr="00D3552B">
        <w:rPr>
          <w:rFonts w:ascii="Times New Roman" w:hAnsi="Times New Roman"/>
          <w:sz w:val="22"/>
          <w:szCs w:val="22"/>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D3552B">
        <w:rPr>
          <w:rFonts w:ascii="Times New Roman" w:hAnsi="Times New Roman"/>
          <w:sz w:val="22"/>
          <w:szCs w:val="22"/>
        </w:rPr>
        <w:t xml:space="preserve"> людей и сохранности инженерного оборудования. Указанные многоквартирные дома признаются аварийными и подлежащими сносу.</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28. Комнаты, окна которых выходят на магистрали, при уровне шума выше предельно допустимой нормы, указанной в </w:t>
      </w:r>
      <w:r w:rsidRPr="000E5084">
        <w:rPr>
          <w:rFonts w:ascii="Times New Roman" w:hAnsi="Times New Roman"/>
          <w:sz w:val="22"/>
          <w:szCs w:val="22"/>
        </w:rPr>
        <w:t>пункте 26</w:t>
      </w:r>
      <w:r w:rsidRPr="00D3552B">
        <w:rPr>
          <w:rFonts w:ascii="Times New Roman" w:hAnsi="Times New Roman"/>
          <w:sz w:val="22"/>
          <w:szCs w:val="22"/>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29. Жилые помещения, над которыми или </w:t>
      </w:r>
      <w:proofErr w:type="spellStart"/>
      <w:r w:rsidRPr="00D3552B">
        <w:rPr>
          <w:rFonts w:ascii="Times New Roman" w:hAnsi="Times New Roman"/>
          <w:sz w:val="22"/>
          <w:szCs w:val="22"/>
        </w:rPr>
        <w:t>смежно</w:t>
      </w:r>
      <w:proofErr w:type="spellEnd"/>
      <w:r w:rsidRPr="00D3552B">
        <w:rPr>
          <w:rFonts w:ascii="Times New Roman" w:hAnsi="Times New Roman"/>
          <w:sz w:val="22"/>
          <w:szCs w:val="22"/>
        </w:rPr>
        <w:t xml:space="preserve"> с ними расположено устройство для промывки мусоропровода и его очистки, следует признавать непригодными для проживания.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30. Не может служить основанием для признания жилого помещения непригодным для проживания: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отсутствие системы централизованной канализации и горячего водоснабжения в одно- и двухэтажном жилом доме;</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lastRenderedPageBreak/>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7" w:name="Par151"/>
      <w:bookmarkEnd w:id="7"/>
      <w:r w:rsidRPr="00D3552B">
        <w:rPr>
          <w:rFonts w:ascii="Times New Roman" w:hAnsi="Times New Roman"/>
          <w:sz w:val="22"/>
          <w:szCs w:val="22"/>
        </w:rPr>
        <w:t>Глава 5. НАИМЕНОВАНИЕ ОРГАНА МЕСТНОГО САМОУПРАВЛЕНИЯ,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ПРЕДОСТАВЛЯЮЩЕГОМУНИЦИПАЛЬНУЮ УСЛУГУ</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31. Органом местного самоуправления Молодежного муниципального  образования Иркутской области, предоставляющим муниципальную услугу, является уполномоченный орган.</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32. Обеспечение предоставления муниципальной услуги осуществляет комиссия для оценки жилых помещений муниципального жилищного фонда, действующая на основании правового акта органа местного самоуправления (далее – Комиссия).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33. </w:t>
      </w:r>
      <w:proofErr w:type="gramStart"/>
      <w:r w:rsidRPr="00D3552B">
        <w:rPr>
          <w:rFonts w:ascii="Times New Roman" w:hAnsi="Times New Roman"/>
          <w:sz w:val="22"/>
          <w:szCs w:val="22"/>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Молодежного муниципального образования.</w:t>
      </w:r>
      <w:proofErr w:type="gramEnd"/>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34. В предоставлении муниципальной услуги участвуют:</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Федеральная служба государственной регистрации, кадастра и картографии;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ФГУП «</w:t>
      </w:r>
      <w:proofErr w:type="spellStart"/>
      <w:r w:rsidRPr="00D3552B">
        <w:rPr>
          <w:rFonts w:ascii="Times New Roman" w:hAnsi="Times New Roman"/>
          <w:sz w:val="22"/>
          <w:szCs w:val="22"/>
        </w:rPr>
        <w:t>Ростехинвентаризация</w:t>
      </w:r>
      <w:proofErr w:type="spellEnd"/>
      <w:r w:rsidRPr="00D3552B">
        <w:rPr>
          <w:rFonts w:ascii="Times New Roman" w:hAnsi="Times New Roman"/>
          <w:sz w:val="22"/>
          <w:szCs w:val="22"/>
        </w:rPr>
        <w:t xml:space="preserve"> - Федеральное БТИ»;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Федеральная служба по надзору в сфере защиты прав потребителей и благополучия человека;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Министерство Российской Федерации по делам гражданской обороны, чрезвычайным ситуациям и ликвидации последствий стихийных бедствий;</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Служба государственного жилищного и строительного надзора Иркутской области;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структурные подразделения администрации Молодежного муниципального  образования;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нотариус.</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8" w:name="Par159"/>
      <w:bookmarkEnd w:id="8"/>
      <w:r w:rsidRPr="00D3552B">
        <w:rPr>
          <w:rFonts w:ascii="Times New Roman" w:hAnsi="Times New Roman"/>
          <w:sz w:val="22"/>
          <w:szCs w:val="22"/>
        </w:rPr>
        <w:t>Глава 6. ОПИСАНИЕ РЕЗУЛЬТАТА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35. Конечным результатом предоставления муниципальной услуги является принятие решения:</w:t>
      </w:r>
    </w:p>
    <w:p w:rsidR="00D3552B" w:rsidRPr="00D3552B" w:rsidRDefault="00D3552B" w:rsidP="00D3552B">
      <w:pPr>
        <w:widowControl w:val="0"/>
        <w:autoSpaceDE w:val="0"/>
        <w:autoSpaceDN w:val="0"/>
        <w:adjustRightInd w:val="0"/>
        <w:rPr>
          <w:rFonts w:ascii="Times New Roman" w:hAnsi="Times New Roman"/>
          <w:sz w:val="22"/>
          <w:szCs w:val="22"/>
        </w:rPr>
      </w:pPr>
      <w:bookmarkStart w:id="9" w:name="Par167"/>
      <w:bookmarkEnd w:id="9"/>
      <w:r w:rsidRPr="00D3552B">
        <w:rPr>
          <w:rFonts w:ascii="Times New Roman" w:hAnsi="Times New Roman"/>
          <w:sz w:val="22"/>
          <w:szCs w:val="22"/>
        </w:rPr>
        <w:t>о соответствии помещения требованиям, предъявляемым к жилому помещению, и его пригодности для проживания;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 признании многоквартирного дома аварийным и подлежащим сносу;</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 признании многоквартирного дома аварийным и подлежащим реконструкции;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об отказе в предоставлении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36. Результат предоставления муниципальной услуги оформляется решением Комиссии (в виде заключения) и распоряжением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lastRenderedPageBreak/>
        <w:t>Глава 7. СРОК ПРЕДОСТАВЛЕНИЯ МУНИЦИПАЛЬНОЙ УСЛУГИ, В ТОМ</w:t>
      </w:r>
      <w:r w:rsidR="004633E3">
        <w:rPr>
          <w:rFonts w:ascii="Times New Roman" w:hAnsi="Times New Roman"/>
          <w:sz w:val="22"/>
          <w:szCs w:val="22"/>
        </w:rPr>
        <w:t xml:space="preserve"> </w:t>
      </w:r>
      <w:r w:rsidRPr="00D3552B">
        <w:rPr>
          <w:rFonts w:ascii="Times New Roman" w:hAnsi="Times New Roman"/>
          <w:sz w:val="22"/>
          <w:szCs w:val="22"/>
        </w:rPr>
        <w:t>ЧИСЛЕ С УЧЕТОМ НЕОБХОДИМОСТИ ОБРАЩЕНИЯ В ОРГАНИЗАЦИИ,</w:t>
      </w:r>
      <w:r w:rsidR="004633E3">
        <w:rPr>
          <w:rFonts w:ascii="Times New Roman" w:hAnsi="Times New Roman"/>
          <w:sz w:val="22"/>
          <w:szCs w:val="22"/>
        </w:rPr>
        <w:t xml:space="preserve"> </w:t>
      </w:r>
      <w:r w:rsidRPr="00D3552B">
        <w:rPr>
          <w:rFonts w:ascii="Times New Roman" w:hAnsi="Times New Roman"/>
          <w:sz w:val="22"/>
          <w:szCs w:val="22"/>
        </w:rPr>
        <w:t>УЧАСТВУЮЩИЕ В ПРЕДОСТАВЛЕНИИ МУНИЦИПАЛЬНОЙ УСЛУГИ, СРОК</w:t>
      </w:r>
      <w:r w:rsidR="004633E3">
        <w:rPr>
          <w:rFonts w:ascii="Times New Roman" w:hAnsi="Times New Roman"/>
          <w:sz w:val="22"/>
          <w:szCs w:val="22"/>
        </w:rPr>
        <w:t xml:space="preserve"> </w:t>
      </w:r>
      <w:r w:rsidRPr="00D3552B">
        <w:rPr>
          <w:rFonts w:ascii="Times New Roman" w:hAnsi="Times New Roman"/>
          <w:sz w:val="22"/>
          <w:szCs w:val="22"/>
        </w:rPr>
        <w:t>ПРИОСТАНОВЛЕНИЯ ПРЕДОСТАВЛЕНИЯ МУНИЦИПАЛЬНОЙ УСЛУГИ, СРОКВЫДАЧИ ДОКУМЕНТОВ, ЯВЛЯЮЩИХСЯ РЕЗУЛЬТАТОМ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10" w:name="Par174"/>
      <w:bookmarkEnd w:id="10"/>
      <w:r w:rsidRPr="00D3552B">
        <w:rPr>
          <w:rFonts w:ascii="Times New Roman" w:hAnsi="Times New Roman"/>
          <w:sz w:val="22"/>
          <w:szCs w:val="22"/>
        </w:rPr>
        <w:t xml:space="preserve">37. Комиссия рассматривает поступившее заявление в течение 30 дней </w:t>
      </w:r>
      <w:proofErr w:type="gramStart"/>
      <w:r w:rsidRPr="00D3552B">
        <w:rPr>
          <w:rFonts w:ascii="Times New Roman" w:hAnsi="Times New Roman"/>
          <w:sz w:val="22"/>
          <w:szCs w:val="22"/>
        </w:rPr>
        <w:t>с даты регистрации</w:t>
      </w:r>
      <w:proofErr w:type="gramEnd"/>
      <w:r w:rsidRPr="00D3552B">
        <w:rPr>
          <w:rFonts w:ascii="Times New Roman" w:hAnsi="Times New Roman"/>
          <w:sz w:val="22"/>
          <w:szCs w:val="22"/>
        </w:rPr>
        <w:t xml:space="preserve"> и принимает решение, указанное в </w:t>
      </w:r>
      <w:r w:rsidRPr="000E5084">
        <w:rPr>
          <w:rFonts w:ascii="Times New Roman" w:hAnsi="Times New Roman"/>
          <w:sz w:val="22"/>
          <w:szCs w:val="22"/>
        </w:rPr>
        <w:t>пункте 35</w:t>
      </w:r>
      <w:r w:rsidRPr="00D3552B">
        <w:rPr>
          <w:rFonts w:ascii="Times New Roman" w:hAnsi="Times New Roman"/>
          <w:sz w:val="22"/>
          <w:szCs w:val="22"/>
        </w:rPr>
        <w:t xml:space="preserve"> настоящего административного регламента, либо решение о проведении дополнительного обследования оцениваемого помещения.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38. Уполномоченный орган в течение 15 дней со дня получения заключения Комиссии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39. </w:t>
      </w:r>
      <w:proofErr w:type="gramStart"/>
      <w:r w:rsidRPr="00D3552B">
        <w:rPr>
          <w:rFonts w:ascii="Times New Roman" w:hAnsi="Times New Roman"/>
          <w:sz w:val="22"/>
          <w:szCs w:val="22"/>
        </w:rPr>
        <w:t xml:space="preserve">Комиссия в 5-дневный срок со дня принятия решения, предусмотренного </w:t>
      </w:r>
      <w:r w:rsidRPr="000E5084">
        <w:rPr>
          <w:rFonts w:ascii="Times New Roman" w:hAnsi="Times New Roman"/>
          <w:sz w:val="22"/>
          <w:szCs w:val="22"/>
        </w:rPr>
        <w:t>пунктом 38</w:t>
      </w:r>
      <w:r w:rsidRPr="00D3552B">
        <w:rPr>
          <w:rFonts w:ascii="Times New Roman" w:hAnsi="Times New Roman"/>
          <w:sz w:val="22"/>
          <w:szCs w:val="22"/>
        </w:rPr>
        <w:t xml:space="preserve"> настоящего административного регламента, направляет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40. </w:t>
      </w:r>
      <w:proofErr w:type="gramStart"/>
      <w:r w:rsidRPr="00D3552B">
        <w:rPr>
          <w:rFonts w:ascii="Times New Roman" w:hAnsi="Times New Roman"/>
          <w:sz w:val="22"/>
          <w:szCs w:val="22"/>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r w:rsidRPr="000E5084">
        <w:rPr>
          <w:rFonts w:ascii="Times New Roman" w:hAnsi="Times New Roman"/>
          <w:sz w:val="22"/>
          <w:szCs w:val="22"/>
        </w:rPr>
        <w:t>пунктом 25</w:t>
      </w:r>
      <w:r w:rsidRPr="00D3552B">
        <w:rPr>
          <w:rFonts w:ascii="Times New Roman" w:hAnsi="Times New Roman"/>
          <w:sz w:val="22"/>
          <w:szCs w:val="22"/>
        </w:rPr>
        <w:t xml:space="preserve"> настоящего административного регламента, решение, предусмотренное </w:t>
      </w:r>
      <w:r w:rsidRPr="000E5084">
        <w:rPr>
          <w:rFonts w:ascii="Times New Roman" w:hAnsi="Times New Roman"/>
          <w:sz w:val="22"/>
          <w:szCs w:val="22"/>
        </w:rPr>
        <w:t>пунктом 35</w:t>
      </w:r>
      <w:r w:rsidRPr="00D3552B">
        <w:rPr>
          <w:rFonts w:ascii="Times New Roman" w:hAnsi="Times New Roman"/>
          <w:sz w:val="22"/>
          <w:szCs w:val="22"/>
        </w:rPr>
        <w:t xml:space="preserve"> настоящего административного регламента, направляется в соответствующий федеральный орган исполнительной власти, орган исполнительной власти субъекта</w:t>
      </w:r>
      <w:proofErr w:type="gramEnd"/>
      <w:r w:rsidRPr="00D3552B">
        <w:rPr>
          <w:rFonts w:ascii="Times New Roman" w:hAnsi="Times New Roman"/>
          <w:sz w:val="22"/>
          <w:szCs w:val="22"/>
        </w:rPr>
        <w:t xml:space="preserve">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41. Срок приостановления предоставления муниципальной услуги законодательством Российской Федерации и Иркутской области не предусмотрен.</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11" w:name="Par179"/>
      <w:bookmarkEnd w:id="11"/>
      <w:r w:rsidRPr="00D3552B">
        <w:rPr>
          <w:rFonts w:ascii="Times New Roman" w:hAnsi="Times New Roman"/>
          <w:sz w:val="22"/>
          <w:szCs w:val="22"/>
        </w:rPr>
        <w:t>Глава 8. ПЕРЕЧЕНЬ НОРМАТИВНЫХ ПРАВОВЫХ АКТОВ, РЕГУЛИРУЮЩИХОТНОШЕНИЯ, ВОЗНИКАЮЩИЕ В СВЯЗИ С ПРЕДОСТАВЛЕНИЕМ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42. Предоставление муниципальной услуги осуществляется в соответствии с законодательством.</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43. Правовой основой предоставления муниципальной услуги являются следующие нормативные правовые акты:</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Конституция Российской Федерации (Российская газета, № 7, 21.01.2009, Собрание законодательства РФ, № 4, 26.01.2009, ст. 445, Парламентская газета, № 4, 23-29.01.2009);</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Жилищный кодекс («Собрание законодательства РФ», 03.01.2005, № 1 (часть 1), ст. 14, «Российская газета», № 1, 12.01.2005, «Парламентская газета», № 7-8, 15.01.2005);</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г) </w:t>
      </w:r>
      <w:r w:rsidRPr="000E5084">
        <w:rPr>
          <w:rFonts w:ascii="Times New Roman" w:hAnsi="Times New Roman"/>
          <w:sz w:val="22"/>
          <w:szCs w:val="22"/>
        </w:rPr>
        <w:t>Постановление</w:t>
      </w:r>
      <w:r w:rsidRPr="00D3552B">
        <w:rPr>
          <w:rFonts w:ascii="Times New Roman" w:hAnsi="Times New Roman"/>
          <w:sz w:val="22"/>
          <w:szCs w:val="22"/>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D3552B" w:rsidRPr="00D3552B" w:rsidRDefault="00D3552B" w:rsidP="00D3552B">
      <w:pPr>
        <w:widowControl w:val="0"/>
        <w:autoSpaceDE w:val="0"/>
        <w:autoSpaceDN w:val="0"/>
        <w:adjustRightInd w:val="0"/>
        <w:rPr>
          <w:rFonts w:ascii="Times New Roman" w:hAnsi="Times New Roman"/>
          <w:sz w:val="22"/>
          <w:szCs w:val="22"/>
        </w:rPr>
      </w:pPr>
      <w:proofErr w:type="spellStart"/>
      <w:r w:rsidRPr="00D3552B">
        <w:rPr>
          <w:rFonts w:ascii="Times New Roman" w:hAnsi="Times New Roman"/>
          <w:sz w:val="22"/>
          <w:szCs w:val="22"/>
        </w:rPr>
        <w:t>д</w:t>
      </w:r>
      <w:proofErr w:type="spellEnd"/>
      <w:r w:rsidRPr="00D3552B">
        <w:rPr>
          <w:rFonts w:ascii="Times New Roman" w:hAnsi="Times New Roman"/>
          <w:sz w:val="22"/>
          <w:szCs w:val="22"/>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е) Устав Молодежного муниципального  образования, решение Думы об утверждении перечня необходимых и обязательных услуг от 24.01.2013 г. № 01-03/</w:t>
      </w:r>
      <w:proofErr w:type="spellStart"/>
      <w:r w:rsidRPr="00D3552B">
        <w:rPr>
          <w:rFonts w:ascii="Times New Roman" w:hAnsi="Times New Roman"/>
          <w:sz w:val="22"/>
          <w:szCs w:val="22"/>
        </w:rPr>
        <w:t>дсп</w:t>
      </w:r>
      <w:proofErr w:type="spellEnd"/>
      <w:r w:rsidRPr="00D3552B">
        <w:rPr>
          <w:rFonts w:ascii="Times New Roman" w:hAnsi="Times New Roman"/>
          <w:sz w:val="22"/>
          <w:szCs w:val="22"/>
        </w:rPr>
        <w:t>.</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12" w:name="Par199"/>
      <w:bookmarkEnd w:id="12"/>
      <w:r w:rsidRPr="00D3552B">
        <w:rPr>
          <w:rFonts w:ascii="Times New Roman" w:hAnsi="Times New Roman"/>
          <w:sz w:val="22"/>
          <w:szCs w:val="22"/>
        </w:rPr>
        <w:t xml:space="preserve">Глава 9. ИСЧЕРПЫВАЮЩИЙ ПЕРЕЧЕНЬ ДОКУМЕНТОВ, НЕОБХОДИМЫХ В </w:t>
      </w:r>
      <w:r w:rsidRPr="00D3552B">
        <w:rPr>
          <w:rFonts w:ascii="Times New Roman" w:hAnsi="Times New Roman"/>
          <w:sz w:val="22"/>
          <w:szCs w:val="22"/>
        </w:rPr>
        <w:lastRenderedPageBreak/>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13" w:name="Par202"/>
      <w:bookmarkEnd w:id="13"/>
      <w:r w:rsidRPr="00D3552B">
        <w:rPr>
          <w:rFonts w:ascii="Times New Roman" w:hAnsi="Times New Roman"/>
          <w:sz w:val="22"/>
          <w:szCs w:val="22"/>
        </w:rPr>
        <w:t>44.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заявитель или его представитель обращается</w:t>
      </w:r>
      <w:r w:rsidR="0047427F">
        <w:rPr>
          <w:rFonts w:ascii="Times New Roman" w:hAnsi="Times New Roman"/>
          <w:sz w:val="22"/>
          <w:szCs w:val="22"/>
        </w:rPr>
        <w:t xml:space="preserve"> </w:t>
      </w:r>
      <w:r w:rsidRPr="00D3552B">
        <w:rPr>
          <w:rFonts w:ascii="Times New Roman" w:hAnsi="Times New Roman"/>
          <w:sz w:val="22"/>
          <w:szCs w:val="22"/>
        </w:rPr>
        <w:t xml:space="preserve">в уполномоченный орган с заявлением по форме согласно </w:t>
      </w:r>
      <w:r w:rsidR="003C5407">
        <w:rPr>
          <w:rFonts w:ascii="Times New Roman" w:hAnsi="Times New Roman"/>
          <w:sz w:val="22"/>
          <w:szCs w:val="22"/>
        </w:rPr>
        <w:t>приложению № 1</w:t>
      </w:r>
      <w:r w:rsidRPr="00D3552B">
        <w:rPr>
          <w:rFonts w:ascii="Times New Roman" w:hAnsi="Times New Roman"/>
          <w:sz w:val="22"/>
          <w:szCs w:val="22"/>
        </w:rPr>
        <w:t xml:space="preserve"> к настоящему административному регламенту.</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45. К заявлению прилагаются следующие документы:</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в отношении нежилого помещения для признания его в дальнейшем жилым помещением - проект реконструкции нежилого помещения;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г)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w:t>
      </w:r>
      <w:r w:rsidR="003C5407">
        <w:rPr>
          <w:rFonts w:ascii="Times New Roman" w:hAnsi="Times New Roman"/>
          <w:sz w:val="22"/>
          <w:szCs w:val="22"/>
        </w:rPr>
        <w:t xml:space="preserve"> абзацем третьим пункта 44</w:t>
      </w:r>
      <w:r w:rsidRPr="00D3552B">
        <w:rPr>
          <w:rFonts w:ascii="Times New Roman" w:hAnsi="Times New Roman"/>
          <w:sz w:val="22"/>
          <w:szCs w:val="22"/>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D3552B" w:rsidRPr="00D3552B" w:rsidRDefault="00D3552B" w:rsidP="00D3552B">
      <w:pPr>
        <w:widowControl w:val="0"/>
        <w:autoSpaceDE w:val="0"/>
        <w:autoSpaceDN w:val="0"/>
        <w:adjustRightInd w:val="0"/>
        <w:rPr>
          <w:rFonts w:ascii="Times New Roman" w:hAnsi="Times New Roman"/>
          <w:sz w:val="22"/>
          <w:szCs w:val="22"/>
        </w:rPr>
      </w:pPr>
      <w:proofErr w:type="spellStart"/>
      <w:r w:rsidRPr="00D3552B">
        <w:rPr>
          <w:rFonts w:ascii="Times New Roman" w:hAnsi="Times New Roman"/>
          <w:sz w:val="22"/>
          <w:szCs w:val="22"/>
        </w:rPr>
        <w:t>д</w:t>
      </w:r>
      <w:proofErr w:type="spellEnd"/>
      <w:r w:rsidRPr="00D3552B">
        <w:rPr>
          <w:rFonts w:ascii="Times New Roman" w:hAnsi="Times New Roman"/>
          <w:sz w:val="22"/>
          <w:szCs w:val="22"/>
        </w:rPr>
        <w:t>) заявления, письма, жалобы граждан на неудовлетворительные условия проживания - по усмотрению заявителя;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46. В случае утраты или порчи заключения Комиссии заявитель или его представитель подает в уполномоченный орган заявление о выдаче дубликата по форме согласно приложению № 2 к настоящему административному регламенту.</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При обращении о выдаче дубликата представителя заявителя к заявлению о выдаче дубликата прилагается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47. Заявитель или его представитель должен представить документы, указанные в пунктах 45 и 46 настоящего административного регламента.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r w:rsidRPr="000E5084">
        <w:rPr>
          <w:rFonts w:ascii="Times New Roman" w:hAnsi="Times New Roman"/>
          <w:sz w:val="22"/>
          <w:szCs w:val="22"/>
        </w:rPr>
        <w:t>пунктах</w:t>
      </w:r>
      <w:r w:rsidRPr="00D3552B">
        <w:rPr>
          <w:rFonts w:ascii="Times New Roman" w:hAnsi="Times New Roman"/>
          <w:sz w:val="22"/>
          <w:szCs w:val="22"/>
        </w:rPr>
        <w:t xml:space="preserve"> 45 и 46 настоящего административного регламента.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48. Требования к документам, представляемым заявителем:</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тексты документов должны быть написаны разборчиво;</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документы не должны иметь подчисток, приписок, зачеркнутых слов и не оговоренных в них исправлений;</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г) документы не должны быть исполнены карандашом;</w:t>
      </w:r>
    </w:p>
    <w:p w:rsidR="00D3552B" w:rsidRPr="00D3552B" w:rsidRDefault="00D3552B" w:rsidP="00D3552B">
      <w:pPr>
        <w:widowControl w:val="0"/>
        <w:autoSpaceDE w:val="0"/>
        <w:autoSpaceDN w:val="0"/>
        <w:adjustRightInd w:val="0"/>
        <w:rPr>
          <w:rFonts w:ascii="Times New Roman" w:hAnsi="Times New Roman"/>
          <w:sz w:val="22"/>
          <w:szCs w:val="22"/>
        </w:rPr>
      </w:pPr>
      <w:proofErr w:type="spellStart"/>
      <w:r w:rsidRPr="00D3552B">
        <w:rPr>
          <w:rFonts w:ascii="Times New Roman" w:hAnsi="Times New Roman"/>
          <w:sz w:val="22"/>
          <w:szCs w:val="22"/>
        </w:rPr>
        <w:t>д</w:t>
      </w:r>
      <w:proofErr w:type="spellEnd"/>
      <w:r w:rsidRPr="00D3552B">
        <w:rPr>
          <w:rFonts w:ascii="Times New Roman" w:hAnsi="Times New Roman"/>
          <w:sz w:val="22"/>
          <w:szCs w:val="22"/>
        </w:rPr>
        <w:t>) документы не должны иметь повреждений, наличие которых не позволяет однозначно истолковать их содержание.</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14" w:name="Par224"/>
      <w:bookmarkEnd w:id="14"/>
      <w:r w:rsidRPr="00D3552B">
        <w:rPr>
          <w:rFonts w:ascii="Times New Roman" w:hAnsi="Times New Roman"/>
          <w:sz w:val="22"/>
          <w:szCs w:val="22"/>
        </w:rPr>
        <w:t>Глава 10. ПЕРЕЧЕНЬ ДОКУМЕНТОВ, НЕОБХОДИМЫХ В СООТВЕТСТВИИ</w:t>
      </w:r>
      <w:r w:rsidR="00BE325D">
        <w:rPr>
          <w:rFonts w:ascii="Times New Roman" w:hAnsi="Times New Roman"/>
          <w:sz w:val="22"/>
          <w:szCs w:val="22"/>
        </w:rPr>
        <w:t xml:space="preserve"> </w:t>
      </w:r>
      <w:r w:rsidRPr="00D3552B">
        <w:rPr>
          <w:rFonts w:ascii="Times New Roman" w:hAnsi="Times New Roman"/>
          <w:sz w:val="22"/>
          <w:szCs w:val="22"/>
        </w:rPr>
        <w:t>С НОРМАТИВНЫМИ ПРАВОВЫМИ АКТАМИ ДЛЯ ПРЕДОСТАВЛЕНИЯ МУНИЦИПАЛЬНОЙ УСЛУГИ, КОТОРЫЕ НАХОДЯТСЯ В РАСПОРЯЖЕНИИ</w:t>
      </w:r>
      <w:r w:rsidR="006A0FB2">
        <w:rPr>
          <w:rFonts w:ascii="Times New Roman" w:hAnsi="Times New Roman"/>
          <w:sz w:val="22"/>
          <w:szCs w:val="22"/>
        </w:rPr>
        <w:t xml:space="preserve"> </w:t>
      </w:r>
      <w:r w:rsidRPr="00D3552B">
        <w:rPr>
          <w:rFonts w:ascii="Times New Roman" w:hAnsi="Times New Roman"/>
          <w:sz w:val="22"/>
          <w:szCs w:val="22"/>
        </w:rPr>
        <w:t>ГОСУДАРСТВЕННЫХ ОРГАНОВ, ОРГАНОВ МЕСТНОГО САМОУПРАВЛЕНИЯ</w:t>
      </w:r>
      <w:r w:rsidR="006A0FB2">
        <w:rPr>
          <w:rFonts w:ascii="Times New Roman" w:hAnsi="Times New Roman"/>
          <w:sz w:val="22"/>
          <w:szCs w:val="22"/>
        </w:rPr>
        <w:t xml:space="preserve"> </w:t>
      </w:r>
      <w:r w:rsidRPr="00D3552B">
        <w:rPr>
          <w:rFonts w:ascii="Times New Roman" w:hAnsi="Times New Roman"/>
          <w:sz w:val="22"/>
          <w:szCs w:val="22"/>
        </w:rPr>
        <w:t>МУНИЦИПАЛЬНЫХ ОБРАЗОВАНИЙ ИРКУТСКОЙ ОБЛАСТИ И ИНЫХ ОРГАНОВ</w:t>
      </w:r>
      <w:proofErr w:type="gramStart"/>
      <w:r w:rsidRPr="00D3552B">
        <w:rPr>
          <w:rFonts w:ascii="Times New Roman" w:hAnsi="Times New Roman"/>
          <w:sz w:val="22"/>
          <w:szCs w:val="22"/>
        </w:rPr>
        <w:t>,У</w:t>
      </w:r>
      <w:proofErr w:type="gramEnd"/>
      <w:r w:rsidRPr="00D3552B">
        <w:rPr>
          <w:rFonts w:ascii="Times New Roman" w:hAnsi="Times New Roman"/>
          <w:sz w:val="22"/>
          <w:szCs w:val="22"/>
        </w:rPr>
        <w:t xml:space="preserve">ЧАСТВУЮЩИХ В ПРЕДОСТАВЛЕНИИ </w:t>
      </w:r>
      <w:r w:rsidRPr="00D3552B">
        <w:rPr>
          <w:rFonts w:ascii="Times New Roman" w:hAnsi="Times New Roman"/>
          <w:sz w:val="22"/>
          <w:szCs w:val="22"/>
        </w:rPr>
        <w:lastRenderedPageBreak/>
        <w:t>ГОСУДАРСТВЕННЫХ ИЛИМУНИЦИПАЛЬНЫХ УСЛУГ, И КОТОРЫЕ ЗАЯВИТЕЛЬ ВПРАВЕ ПРЕДСТАВИТЬ</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15" w:name="Par232"/>
      <w:bookmarkEnd w:id="15"/>
      <w:r w:rsidRPr="00D3552B">
        <w:rPr>
          <w:rFonts w:ascii="Times New Roman" w:hAnsi="Times New Roman"/>
          <w:sz w:val="22"/>
          <w:szCs w:val="22"/>
        </w:rPr>
        <w:t>49.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сведения из Единого государственного реестра прав на недвижимое имущество и сделок с ним о правах на жилое помещение;</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технический паспорт жилого помещения, а для нежилых помещений - технический план;</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Pr="000E5084">
        <w:rPr>
          <w:rFonts w:ascii="Times New Roman" w:hAnsi="Times New Roman"/>
          <w:sz w:val="22"/>
          <w:szCs w:val="22"/>
        </w:rPr>
        <w:t>абзацем третьим пункта 44</w:t>
      </w:r>
      <w:r w:rsidRPr="00D3552B">
        <w:rPr>
          <w:rFonts w:ascii="Times New Roman" w:hAnsi="Times New Roman"/>
          <w:sz w:val="22"/>
          <w:szCs w:val="22"/>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50. Уполномоченный орган при предоставлении муниципальной услуги не вправе требовать от заявителей:</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proofErr w:type="gramStart"/>
      <w:r w:rsidRPr="00D3552B">
        <w:rPr>
          <w:rFonts w:ascii="Times New Roman" w:hAnsi="Times New Roman"/>
          <w:sz w:val="22"/>
          <w:szCs w:val="22"/>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Молодежного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w:t>
      </w:r>
      <w:proofErr w:type="gramEnd"/>
      <w:r w:rsidRPr="00D3552B">
        <w:rPr>
          <w:rFonts w:ascii="Times New Roman" w:hAnsi="Times New Roman"/>
          <w:sz w:val="22"/>
          <w:szCs w:val="22"/>
        </w:rPr>
        <w:t xml:space="preserve">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16" w:name="Par239"/>
      <w:bookmarkEnd w:id="16"/>
      <w:r w:rsidRPr="00D3552B">
        <w:rPr>
          <w:rFonts w:ascii="Times New Roman" w:hAnsi="Times New Roman"/>
          <w:sz w:val="22"/>
          <w:szCs w:val="22"/>
        </w:rPr>
        <w:t>Глава 11. ПЕРЕЧЕНЬ ОСНОВАНИЙ ДЛЯ ОТКАЗА В ПРИЕМЕ ЗАЯВЛЕНИЯ И</w:t>
      </w:r>
      <w:r w:rsidR="00AC3E0A">
        <w:rPr>
          <w:rFonts w:ascii="Times New Roman" w:hAnsi="Times New Roman"/>
          <w:sz w:val="22"/>
          <w:szCs w:val="22"/>
        </w:rPr>
        <w:t xml:space="preserve"> </w:t>
      </w:r>
      <w:r w:rsidRPr="00D3552B">
        <w:rPr>
          <w:rFonts w:ascii="Times New Roman" w:hAnsi="Times New Roman"/>
          <w:sz w:val="22"/>
          <w:szCs w:val="22"/>
        </w:rPr>
        <w:t>ДОКУМЕНТОВ, НЕОБХОДИМЫХ ДЛЯ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51. Основанием для отказа в приеме к рассмотрению заявления и документов являются: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несоответствие документов требованиям, указанным в пункте 48 настоящего административного регламента;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отсутствие документов, указанных в пунктах 45 и 46 настоящего административного регламента.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52.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D3552B">
        <w:rPr>
          <w:rFonts w:ascii="Times New Roman" w:hAnsi="Times New Roman"/>
          <w:sz w:val="22"/>
          <w:szCs w:val="22"/>
        </w:rPr>
        <w:t>)з</w:t>
      </w:r>
      <w:proofErr w:type="gramEnd"/>
      <w:r w:rsidRPr="00D3552B">
        <w:rPr>
          <w:rFonts w:ascii="Times New Roman" w:hAnsi="Times New Roman"/>
          <w:sz w:val="22"/>
          <w:szCs w:val="22"/>
        </w:rPr>
        <w:t>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D3552B" w:rsidRPr="00D3552B" w:rsidRDefault="00D3552B" w:rsidP="00D3552B">
      <w:pPr>
        <w:widowControl w:val="0"/>
        <w:autoSpaceDE w:val="0"/>
        <w:autoSpaceDN w:val="0"/>
        <w:adjustRightInd w:val="0"/>
        <w:rPr>
          <w:rFonts w:ascii="Times New Roman" w:hAnsi="Times New Roman"/>
          <w:sz w:val="22"/>
          <w:szCs w:val="22"/>
        </w:rPr>
      </w:pPr>
      <w:proofErr w:type="gramStart"/>
      <w:r w:rsidRPr="00D3552B">
        <w:rPr>
          <w:rFonts w:ascii="Times New Roman" w:hAnsi="Times New Roman"/>
          <w:sz w:val="22"/>
          <w:szCs w:val="22"/>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lastRenderedPageBreak/>
        <w:t>53.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17" w:name="Par251"/>
      <w:bookmarkEnd w:id="17"/>
      <w:r w:rsidRPr="00D3552B">
        <w:rPr>
          <w:rFonts w:ascii="Times New Roman" w:hAnsi="Times New Roman"/>
          <w:sz w:val="22"/>
          <w:szCs w:val="22"/>
        </w:rPr>
        <w:t>Глава 12. ПЕРЕЧЕНЬ ОСНОВАНИЙ ДЛЯ ПРИОСТАНОВЛЕНИЯ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ИЛИ ОТКАЗА В ПРЕДОСТАВЛЕНИИМУНИЦИПАЛЬНОЙ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54.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55. Основаниями для отказа в предоставлении муниципальной услуги являются: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отсутствие в органах государственной власти, органах местного самоуправления документов, указанных в пункте 49 настоящего административного регламента.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56.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18" w:name="Par261"/>
      <w:bookmarkEnd w:id="18"/>
      <w:r w:rsidRPr="00D3552B">
        <w:rPr>
          <w:rFonts w:ascii="Times New Roman" w:hAnsi="Times New Roman"/>
          <w:sz w:val="22"/>
          <w:szCs w:val="22"/>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w:t>
      </w:r>
      <w:proofErr w:type="gramStart"/>
      <w:r w:rsidRPr="00D3552B">
        <w:rPr>
          <w:rFonts w:ascii="Times New Roman" w:hAnsi="Times New Roman"/>
          <w:sz w:val="22"/>
          <w:szCs w:val="22"/>
        </w:rPr>
        <w:t>М(</w:t>
      </w:r>
      <w:proofErr w:type="gramEnd"/>
      <w:r w:rsidRPr="00D3552B">
        <w:rPr>
          <w:rFonts w:ascii="Times New Roman" w:hAnsi="Times New Roman"/>
          <w:sz w:val="22"/>
          <w:szCs w:val="22"/>
        </w:rPr>
        <w:t>ВЫДАВАЕМЫХ) ОРГАНИЗАЦИЯМИ, УЧАСТВУЮЩИМИ В ПРЕДОСТАВЛЕНИИ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57. Для получения муниципальной услуги заявителю или его представителю необходимо получить:</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б)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r w:rsidRPr="000E5084">
        <w:rPr>
          <w:rFonts w:ascii="Times New Roman" w:hAnsi="Times New Roman"/>
          <w:sz w:val="22"/>
          <w:szCs w:val="22"/>
        </w:rPr>
        <w:t>абзацем третьим пункта 44</w:t>
      </w:r>
      <w:r w:rsidRPr="00D3552B">
        <w:rPr>
          <w:rFonts w:ascii="Times New Roman" w:hAnsi="Times New Roman"/>
          <w:sz w:val="22"/>
          <w:szCs w:val="22"/>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58.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19" w:name="Par270"/>
      <w:bookmarkEnd w:id="19"/>
      <w:r w:rsidRPr="00D3552B">
        <w:rPr>
          <w:rFonts w:ascii="Times New Roman" w:hAnsi="Times New Roman"/>
          <w:sz w:val="22"/>
          <w:szCs w:val="22"/>
        </w:rPr>
        <w:t>Глава 14. ПОРЯДОК, РАЗМЕР И ОСНОВАНИЯ ВЗИМАНИЯ</w:t>
      </w:r>
      <w:r w:rsidR="0085252F">
        <w:rPr>
          <w:rFonts w:ascii="Times New Roman" w:hAnsi="Times New Roman"/>
          <w:sz w:val="22"/>
          <w:szCs w:val="22"/>
        </w:rPr>
        <w:t xml:space="preserve"> </w:t>
      </w:r>
      <w:r w:rsidRPr="00D3552B">
        <w:rPr>
          <w:rFonts w:ascii="Times New Roman" w:hAnsi="Times New Roman"/>
          <w:sz w:val="22"/>
          <w:szCs w:val="22"/>
        </w:rPr>
        <w:t>ГОСУДАРСТВЕННОЙ ПОШЛИНЫ ИЛИ ИНОЙ ПЛАТЫ, ВЗИМАЕМОЙ ЗА ПРЕДОСТАВЛЕНИЕ МУНИЦИПАЛЬНОЙУСЛУГИ, В ТОМ ЧИСЛЕ В ЭЛЕКТРОННОЙ ФОРМЕ</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59.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60.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20" w:name="Par277"/>
      <w:bookmarkEnd w:id="20"/>
      <w:r w:rsidRPr="00D3552B">
        <w:rPr>
          <w:rFonts w:ascii="Times New Roman" w:hAnsi="Times New Roman"/>
          <w:sz w:val="22"/>
          <w:szCs w:val="22"/>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w:t>
      </w:r>
      <w:r w:rsidR="0085252F">
        <w:rPr>
          <w:rFonts w:ascii="Times New Roman" w:hAnsi="Times New Roman"/>
          <w:sz w:val="22"/>
          <w:szCs w:val="22"/>
        </w:rPr>
        <w:t xml:space="preserve"> </w:t>
      </w:r>
      <w:r w:rsidRPr="00D3552B">
        <w:rPr>
          <w:rFonts w:ascii="Times New Roman" w:hAnsi="Times New Roman"/>
          <w:sz w:val="22"/>
          <w:szCs w:val="22"/>
        </w:rPr>
        <w:t>ВКЛЮЧАЯ ИНФОРМАЦИЮ О МЕТОДИКЕ РАСЧЕТА РАЗМЕРА ТАКОЙ ПЛАТЫ</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61.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62.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21" w:name="Par285"/>
      <w:bookmarkEnd w:id="21"/>
      <w:r w:rsidRPr="00D3552B">
        <w:rPr>
          <w:rFonts w:ascii="Times New Roman" w:hAnsi="Times New Roman"/>
          <w:sz w:val="22"/>
          <w:szCs w:val="22"/>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22" w:name="Par289"/>
      <w:bookmarkEnd w:id="22"/>
      <w:r w:rsidRPr="00D3552B">
        <w:rPr>
          <w:rFonts w:ascii="Times New Roman" w:hAnsi="Times New Roman"/>
          <w:sz w:val="22"/>
          <w:szCs w:val="22"/>
        </w:rPr>
        <w:t>63. Максимальное время ожидания в очереди при подаче заявления и документов не превышает 15 минут.</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64. Максимальное время ожидания в очереди при получении результата муниципальной услуги не превышает 15 минут.</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23" w:name="Par293"/>
      <w:bookmarkEnd w:id="23"/>
      <w:r w:rsidRPr="00D3552B">
        <w:rPr>
          <w:rFonts w:ascii="Times New Roman" w:hAnsi="Times New Roman"/>
          <w:sz w:val="22"/>
          <w:szCs w:val="22"/>
        </w:rPr>
        <w:t>Глава 17. СРОК И ПОРЯДОК РЕГИСТРАЦИИ ЗАЯВЛЕНИЯ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ЗАЯВИТЕЛЯ О ПРЕДОСТАВЛЕНИИМУНИЦИПАЛЬНОЙ УСЛУГИ, В ТОМ ЧИСЛЕ В ЭЛЕКТРОННОЙ ФОРМЕ</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65.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66. Максимальное время регистрации заявления о предоставлении муниципальной услуги составляет 10 минут.</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24" w:name="Par300"/>
      <w:bookmarkEnd w:id="24"/>
      <w:r w:rsidRPr="00D3552B">
        <w:rPr>
          <w:rFonts w:ascii="Times New Roman" w:hAnsi="Times New Roman"/>
          <w:sz w:val="22"/>
          <w:szCs w:val="22"/>
        </w:rPr>
        <w:t>Глава 18. ТРЕБОВАНИЯ К ПОМЕЩЕНИЯМ,</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В </w:t>
      </w:r>
      <w:proofErr w:type="gramStart"/>
      <w:r w:rsidRPr="00D3552B">
        <w:rPr>
          <w:rFonts w:ascii="Times New Roman" w:hAnsi="Times New Roman"/>
          <w:sz w:val="22"/>
          <w:szCs w:val="22"/>
        </w:rPr>
        <w:t>КОТОРЫХ</w:t>
      </w:r>
      <w:proofErr w:type="gramEnd"/>
      <w:r w:rsidRPr="00D3552B">
        <w:rPr>
          <w:rFonts w:ascii="Times New Roman" w:hAnsi="Times New Roman"/>
          <w:sz w:val="22"/>
          <w:szCs w:val="22"/>
        </w:rPr>
        <w:t xml:space="preserve"> ПРЕДОСТАВЛЯЕТСЯ МУНИЦИПАЛЬНАЯ УСЛУГА</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67.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68. Информационные таблички (вывески) размещаются рядом с входом, либо на двери входа так, чтобы они были хорошо видны заявителям.</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69. Вход в здание должен быть оборудован удобной лестницей, при наличии технической возможности – с поручнями и пандусами.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70. Прием заявлений и документов, необходимых для предоставления муниципальной услуги, осуществляется в кабинетах уполномоченного органа.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71.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72.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73.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74.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75.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25" w:name="Par313"/>
      <w:bookmarkEnd w:id="25"/>
      <w:r w:rsidRPr="00D3552B">
        <w:rPr>
          <w:rFonts w:ascii="Times New Roman" w:hAnsi="Times New Roman"/>
          <w:sz w:val="22"/>
          <w:szCs w:val="22"/>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76. Основными показателями доступности и качества муниципальной услуги являются: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соблюдение требований к местам предоставления муниципальной услуги, их транспортной доступности;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среднее время ожидания в очереди при подаче документов;</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количество взаимодействий заявителя с должностными лицами уполномоченного органа.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77.  Основными требованиями к качеству рассмотрения обращений заявителей являются: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достоверность предоставляемой заявителям информации о ходе рассмотрения обращения;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полнота информирования заявителей о ходе рассмотрения обращения;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наглядность форм предоставляемой информации об административных процедурах;</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удобство и доступность получения заявителями информации о порядке предоставления государственной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оперативность вынесения решения в отношении рассматриваемого обращения.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78.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79. Взаимодействие заявителя с должностными лицами уполномоченного органа осуществляется при личном обращении заявителя: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для подачи документов, необходимых для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за получением результата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80.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81.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82.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26" w:name="Par328"/>
      <w:bookmarkEnd w:id="26"/>
      <w:r w:rsidRPr="00D3552B">
        <w:rPr>
          <w:rFonts w:ascii="Times New Roman" w:hAnsi="Times New Roman"/>
          <w:sz w:val="22"/>
          <w:szCs w:val="22"/>
        </w:rPr>
        <w:t>Глава 20. ИНЫЕ ТРЕБОВАНИЯ, В ТОМ ЧИСЛЕ УЧИТЫВАЮЩИЕ</w:t>
      </w:r>
      <w:r w:rsidR="00AC3E0A">
        <w:rPr>
          <w:rFonts w:ascii="Times New Roman" w:hAnsi="Times New Roman"/>
          <w:sz w:val="22"/>
          <w:szCs w:val="22"/>
        </w:rPr>
        <w:t xml:space="preserve"> </w:t>
      </w:r>
      <w:r w:rsidRPr="00D3552B">
        <w:rPr>
          <w:rFonts w:ascii="Times New Roman" w:hAnsi="Times New Roman"/>
          <w:sz w:val="22"/>
          <w:szCs w:val="22"/>
        </w:rPr>
        <w:t>ОСОБЕННОСТИ ПРЕДОСТАВЛЕНИЯ МУНИЦИПАЛЬНОЙ УСЛУГИ В</w:t>
      </w:r>
      <w:r w:rsidR="003E7D04">
        <w:rPr>
          <w:rFonts w:ascii="Times New Roman" w:hAnsi="Times New Roman"/>
          <w:sz w:val="22"/>
          <w:szCs w:val="22"/>
        </w:rPr>
        <w:t xml:space="preserve"> </w:t>
      </w:r>
      <w:r w:rsidRPr="00D3552B">
        <w:rPr>
          <w:rFonts w:ascii="Times New Roman" w:hAnsi="Times New Roman"/>
          <w:sz w:val="22"/>
          <w:szCs w:val="22"/>
        </w:rPr>
        <w:t>МНОГОФУНКЦИОНАЛЬНЫХ ЦЕНТРАХ ПРЕДОСТАВЛЕНИЯ ГОСУДАРСТВЕННЫХ И</w:t>
      </w:r>
      <w:r w:rsidR="003E7D04">
        <w:rPr>
          <w:rFonts w:ascii="Times New Roman" w:hAnsi="Times New Roman"/>
          <w:sz w:val="22"/>
          <w:szCs w:val="22"/>
        </w:rPr>
        <w:t xml:space="preserve"> </w:t>
      </w:r>
      <w:r w:rsidRPr="00D3552B">
        <w:rPr>
          <w:rFonts w:ascii="Times New Roman" w:hAnsi="Times New Roman"/>
          <w:sz w:val="22"/>
          <w:szCs w:val="22"/>
        </w:rPr>
        <w:t>МУНИЦИПАЛЬНЫХ УСЛУГ И ОСОБЕННОСТИ ПРЕДОСТАВЛЕНИЯ МУНИЦИПАЛЬНОЙ УСЛУГИ В ЭЛЕКТРОННОЙ ФОРМЕ</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83.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 прием заявления и документов, необходимых для предоставления муниципальной услуги, подлежащих представлению заявителем;</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2) обработка заявления и представленных документов;</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3) формирование и направление межведомственных запросов в органы (организации), участвующие в предоставлении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4) выдача результата оказания муниципальной услуги или решения об отказе в предоставлении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84.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 получения информации о порядке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3)направления запроса и документов, необходимых для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lastRenderedPageBreak/>
        <w:t>4) получение информации о ходе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85. </w:t>
      </w:r>
      <w:proofErr w:type="gramStart"/>
      <w:r w:rsidRPr="00D3552B">
        <w:rPr>
          <w:rFonts w:ascii="Times New Roman" w:hAnsi="Times New Roman"/>
          <w:sz w:val="22"/>
          <w:szCs w:val="22"/>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r w:rsidRPr="000E5084">
        <w:rPr>
          <w:rFonts w:ascii="Times New Roman" w:hAnsi="Times New Roman"/>
          <w:sz w:val="22"/>
          <w:szCs w:val="22"/>
        </w:rPr>
        <w:t>закона</w:t>
      </w:r>
      <w:r w:rsidRPr="00D3552B">
        <w:rPr>
          <w:rFonts w:ascii="Times New Roman" w:hAnsi="Times New Roman"/>
          <w:sz w:val="22"/>
          <w:szCs w:val="22"/>
        </w:rPr>
        <w:t xml:space="preserve"> от 6 апреля 2011 года № 63-ФЗ «Об электронной подписи» и требованиями Федерального </w:t>
      </w:r>
      <w:r w:rsidRPr="000E5084">
        <w:rPr>
          <w:rFonts w:ascii="Times New Roman" w:hAnsi="Times New Roman"/>
          <w:sz w:val="22"/>
          <w:szCs w:val="22"/>
        </w:rPr>
        <w:t>закона</w:t>
      </w:r>
      <w:r w:rsidRPr="00D3552B">
        <w:rPr>
          <w:rFonts w:ascii="Times New Roman" w:hAnsi="Times New Roman"/>
          <w:sz w:val="22"/>
          <w:szCs w:val="22"/>
        </w:rPr>
        <w:t xml:space="preserve"> от 27 июля 2010 года № 210-ФЗ «Об организации предоставления государственных и муниципальных услуг».</w:t>
      </w:r>
      <w:proofErr w:type="gramEnd"/>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86.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46 и 49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87.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88. В течение 2 рабочих дней </w:t>
      </w:r>
      <w:proofErr w:type="gramStart"/>
      <w:r w:rsidRPr="00D3552B">
        <w:rPr>
          <w:rFonts w:ascii="Times New Roman" w:hAnsi="Times New Roman"/>
          <w:sz w:val="22"/>
          <w:szCs w:val="22"/>
        </w:rPr>
        <w:t>с даты направления</w:t>
      </w:r>
      <w:proofErr w:type="gramEnd"/>
      <w:r w:rsidRPr="00D3552B">
        <w:rPr>
          <w:rFonts w:ascii="Times New Roman" w:hAnsi="Times New Roman"/>
          <w:sz w:val="22"/>
          <w:szCs w:val="22"/>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и 46 настоящего административного регламента. Заявитель также вправе представить по собственной инициативе документы, указанные в пункте 49 административного регламента.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89.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27" w:name="Par339"/>
      <w:bookmarkEnd w:id="27"/>
      <w:r w:rsidRPr="00D3552B">
        <w:rPr>
          <w:rFonts w:ascii="Times New Roman" w:hAnsi="Times New Roman"/>
          <w:sz w:val="22"/>
          <w:szCs w:val="22"/>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28" w:name="Par343"/>
      <w:bookmarkEnd w:id="28"/>
      <w:r w:rsidRPr="00D3552B">
        <w:rPr>
          <w:rFonts w:ascii="Times New Roman" w:hAnsi="Times New Roman"/>
          <w:sz w:val="22"/>
          <w:szCs w:val="22"/>
        </w:rPr>
        <w:t>Глава 21. СОСТАВ И ПОСЛЕДОВАТЕЛЬНОСТЬАДМИНИСТРАТИВНЫХ ПРОЦЕДУР</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90. Предоставление муниципальной услуги включает в себя следующие административные процедуры:</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прием, регистрация заявления и документов;</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формирование и направление межведомственных запросов в органы (организации), участвующие в предоставлении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оценка соответствия помещения требованиям, установленным федеральным законодательством;</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г) принятие решения по итогам работы Комиссии;</w:t>
      </w:r>
    </w:p>
    <w:p w:rsidR="00D3552B" w:rsidRPr="00D3552B" w:rsidRDefault="00D3552B" w:rsidP="00D3552B">
      <w:pPr>
        <w:widowControl w:val="0"/>
        <w:autoSpaceDE w:val="0"/>
        <w:autoSpaceDN w:val="0"/>
        <w:adjustRightInd w:val="0"/>
        <w:rPr>
          <w:rFonts w:ascii="Times New Roman" w:hAnsi="Times New Roman"/>
          <w:sz w:val="22"/>
          <w:szCs w:val="22"/>
        </w:rPr>
      </w:pPr>
      <w:proofErr w:type="spellStart"/>
      <w:r w:rsidRPr="00D3552B">
        <w:rPr>
          <w:rFonts w:ascii="Times New Roman" w:hAnsi="Times New Roman"/>
          <w:sz w:val="22"/>
          <w:szCs w:val="22"/>
        </w:rPr>
        <w:t>д</w:t>
      </w:r>
      <w:proofErr w:type="spellEnd"/>
      <w:r w:rsidRPr="00D3552B">
        <w:rPr>
          <w:rFonts w:ascii="Times New Roman" w:hAnsi="Times New Roman"/>
          <w:sz w:val="22"/>
          <w:szCs w:val="22"/>
        </w:rPr>
        <w:t>) информирование заявителя или его представителя о предоставлении или об отказе в предоставлении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е) выдача дубликата заключения Комиссии.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91. Блок-схема предоставления муниципальной услуги приводится в приложении № 3 к настоящему административному регламенту.</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29" w:name="Par353"/>
      <w:bookmarkEnd w:id="29"/>
      <w:r w:rsidRPr="00D3552B">
        <w:rPr>
          <w:rFonts w:ascii="Times New Roman" w:hAnsi="Times New Roman"/>
          <w:sz w:val="22"/>
          <w:szCs w:val="22"/>
        </w:rPr>
        <w:t>Глава 22. ПРИЕМ, РЕГИСТРАЦИЯ ЗАЯВЛЕНИЯ И ДОКУМЕНТОВ</w:t>
      </w:r>
    </w:p>
    <w:p w:rsidR="00D3552B" w:rsidRPr="00D3552B" w:rsidRDefault="00D3552B" w:rsidP="00D3552B">
      <w:pPr>
        <w:widowControl w:val="0"/>
        <w:autoSpaceDE w:val="0"/>
        <w:autoSpaceDN w:val="0"/>
        <w:adjustRightInd w:val="0"/>
        <w:rPr>
          <w:rFonts w:ascii="Times New Roman" w:hAnsi="Times New Roman"/>
          <w:sz w:val="22"/>
          <w:szCs w:val="22"/>
        </w:rPr>
      </w:pPr>
      <w:bookmarkStart w:id="30" w:name="Par355"/>
      <w:bookmarkEnd w:id="30"/>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92. Основанием для начала административной процедуры является поступление в уполномоченный орган заявления по форме установленной приложениями № 1к настоящему административному регламенту с приложением документов одним из следующих способов:</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в уполномоченный орган:</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посредством личного обращения заявителя или его представителя,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посредством почтового отправления;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электронной форме;</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lastRenderedPageBreak/>
        <w:t>б) в МФЦ посредством личного обращения заявителя или его представителя.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93.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94. Днем обращения заявителя считается дата регистрации в уполномоченном органе заявления и документов.</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95. Максимальное время приема заявления и прилагаемых к нему документов при личном обращении заявителя не превышает 10 минут.</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96.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97. При поступлении заявления и прилагаемых к нему документов в уполномоченный орган посредством почтового отправления опись представленных документов направляется заявителю заказным почтовым отправлением с уведомлением о вручении в течение 2рабочих дней </w:t>
      </w:r>
      <w:proofErr w:type="gramStart"/>
      <w:r w:rsidRPr="00D3552B">
        <w:rPr>
          <w:rFonts w:ascii="Times New Roman" w:hAnsi="Times New Roman"/>
          <w:sz w:val="22"/>
          <w:szCs w:val="22"/>
        </w:rPr>
        <w:t>с даты получения</w:t>
      </w:r>
      <w:proofErr w:type="gramEnd"/>
      <w:r w:rsidRPr="00D3552B">
        <w:rPr>
          <w:rFonts w:ascii="Times New Roman" w:hAnsi="Times New Roman"/>
          <w:sz w:val="22"/>
          <w:szCs w:val="22"/>
        </w:rPr>
        <w:t xml:space="preserve"> заявления и прилагаемых к нему документов.</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98.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 просматривает электронные образы заявления и прилагаемых к нему документов;</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2) осуществляет контроль полученных электронных образов заявления и прилагаемых к нему документов на предмет целостности;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3) фиксирует дату получения заявления и прилагаемых к нему документов;</w:t>
      </w:r>
    </w:p>
    <w:p w:rsidR="00D3552B" w:rsidRPr="00D3552B" w:rsidRDefault="00D3552B" w:rsidP="00D3552B">
      <w:pPr>
        <w:widowControl w:val="0"/>
        <w:autoSpaceDE w:val="0"/>
        <w:autoSpaceDN w:val="0"/>
        <w:adjustRightInd w:val="0"/>
        <w:rPr>
          <w:rFonts w:ascii="Times New Roman" w:hAnsi="Times New Roman"/>
          <w:sz w:val="22"/>
          <w:szCs w:val="22"/>
        </w:rPr>
      </w:pPr>
      <w:proofErr w:type="gramStart"/>
      <w:r w:rsidRPr="00D3552B">
        <w:rPr>
          <w:rFonts w:ascii="Times New Roman" w:hAnsi="Times New Roman"/>
          <w:sz w:val="22"/>
          <w:szCs w:val="22"/>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45 настоящего административного регламента, а также на право заявителя представить по собственной инициативе документы, указанные в пункте 49 настоящего административного регламента в срок, не превышающий 2рабочих</w:t>
      </w:r>
      <w:proofErr w:type="gramEnd"/>
      <w:r w:rsidRPr="00D3552B">
        <w:rPr>
          <w:rFonts w:ascii="Times New Roman" w:hAnsi="Times New Roman"/>
          <w:sz w:val="22"/>
          <w:szCs w:val="22"/>
        </w:rPr>
        <w:t xml:space="preserve"> дней </w:t>
      </w:r>
      <w:proofErr w:type="gramStart"/>
      <w:r w:rsidRPr="00D3552B">
        <w:rPr>
          <w:rFonts w:ascii="Times New Roman" w:hAnsi="Times New Roman"/>
          <w:sz w:val="22"/>
          <w:szCs w:val="22"/>
        </w:rPr>
        <w:t>с даты получения</w:t>
      </w:r>
      <w:proofErr w:type="gramEnd"/>
      <w:r w:rsidRPr="00D3552B">
        <w:rPr>
          <w:rFonts w:ascii="Times New Roman" w:hAnsi="Times New Roman"/>
          <w:sz w:val="22"/>
          <w:szCs w:val="22"/>
        </w:rPr>
        <w:t xml:space="preserve"> ходатайства и прилагаемых к нему документов (при наличии) в электронной форме.</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99. Должностное лицо уполномоченного органа, ответственное за регистрацию входящей корреспонденции, устанавливает:</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предмет обращения;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личность заявителя или его представителя, проверяет документ, удостоверяющий личность (при подаче заявления лично);</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наличие всех предусмотренных настоящим административным регламентом документов;</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г) соответствие документов требованиям, указанным в </w:t>
      </w:r>
      <w:r w:rsidRPr="000E5084">
        <w:rPr>
          <w:rFonts w:ascii="Times New Roman" w:hAnsi="Times New Roman"/>
          <w:sz w:val="22"/>
          <w:szCs w:val="22"/>
        </w:rPr>
        <w:t>пункте 48</w:t>
      </w:r>
      <w:r w:rsidRPr="00D3552B">
        <w:rPr>
          <w:rFonts w:ascii="Times New Roman" w:hAnsi="Times New Roman"/>
          <w:sz w:val="22"/>
          <w:szCs w:val="22"/>
        </w:rPr>
        <w:t xml:space="preserve"> настоящего административного регламента.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100.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101. Заявление и прилагаемые к нему документы передаются должностным лицом уполномоченного органа, принявшим указанные документы, по описи секретарю Комиссии, до 12 часов рабочего дня, следующего за днем регистрации.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102.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секретарю Комиссии.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103. В </w:t>
      </w:r>
      <w:proofErr w:type="gramStart"/>
      <w:r w:rsidRPr="00D3552B">
        <w:rPr>
          <w:rFonts w:ascii="Times New Roman" w:hAnsi="Times New Roman"/>
          <w:sz w:val="22"/>
          <w:szCs w:val="22"/>
        </w:rPr>
        <w:t>случаях, предусмотренных пунктом 51 настоящего административного регламента заявителю или его представителю может</w:t>
      </w:r>
      <w:proofErr w:type="gramEnd"/>
      <w:r w:rsidRPr="00D3552B">
        <w:rPr>
          <w:rFonts w:ascii="Times New Roman" w:hAnsi="Times New Roman"/>
          <w:sz w:val="22"/>
          <w:szCs w:val="22"/>
        </w:rPr>
        <w:t xml:space="preserve"> быть отказано в приеме к рассмотрению заявления и документов, необходимых для оказания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31" w:name="Par376"/>
      <w:bookmarkEnd w:id="31"/>
      <w:r w:rsidRPr="00D3552B">
        <w:rPr>
          <w:rFonts w:ascii="Times New Roman" w:hAnsi="Times New Roman"/>
          <w:sz w:val="22"/>
          <w:szCs w:val="22"/>
        </w:rPr>
        <w:t xml:space="preserve">Глава 23. ФОРМИРОВАНИЕ И НАПРАВЛЕНИЕ МЕЖВЕДОМСТВЕННЫХ ЗАПРОСОВ В ОРГАНЫ (ОРГАНИЗАЦИИ), УЧАСТВУЮЩИЕ В ПРЕДОСТАВЛЕНИИ МУНИЦИПАЛЬНОЙ </w:t>
      </w:r>
      <w:r w:rsidRPr="00D3552B">
        <w:rPr>
          <w:rFonts w:ascii="Times New Roman" w:hAnsi="Times New Roman"/>
          <w:sz w:val="22"/>
          <w:szCs w:val="22"/>
        </w:rPr>
        <w:lastRenderedPageBreak/>
        <w:t>УСЛУГИ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104. Основанием для начала административной процедуры является получение документов секретарем Комиссии.</w:t>
      </w:r>
    </w:p>
    <w:p w:rsidR="00D3552B" w:rsidRPr="00D3552B" w:rsidRDefault="00D3552B" w:rsidP="00D3552B">
      <w:pPr>
        <w:widowControl w:val="0"/>
        <w:autoSpaceDE w:val="0"/>
        <w:autoSpaceDN w:val="0"/>
        <w:adjustRightInd w:val="0"/>
        <w:rPr>
          <w:rFonts w:ascii="Times New Roman" w:hAnsi="Times New Roman"/>
          <w:sz w:val="22"/>
          <w:szCs w:val="22"/>
        </w:rPr>
      </w:pPr>
      <w:proofErr w:type="gramStart"/>
      <w:r w:rsidRPr="00D3552B">
        <w:rPr>
          <w:rFonts w:ascii="Times New Roman" w:hAnsi="Times New Roman"/>
          <w:sz w:val="22"/>
          <w:szCs w:val="22"/>
        </w:rPr>
        <w:t>В течение одного рабочего дня, следующего за днем регистрации поступившего заявления, секретарь Комиссии,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w:t>
      </w:r>
      <w:proofErr w:type="gramEnd"/>
      <w:r w:rsidRPr="00D3552B">
        <w:rPr>
          <w:rFonts w:ascii="Times New Roman" w:hAnsi="Times New Roman"/>
          <w:sz w:val="22"/>
          <w:szCs w:val="22"/>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105. Направление межведомственного запроса и представление документов и информации, перечисленных в пункте 49 настоящего административного регламента, допускаются только в целях, связанных с предоставлением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106. Межведомственный запрос о представлении документов, указанных в пункте 49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Pr="000E5084">
        <w:rPr>
          <w:rFonts w:ascii="Times New Roman" w:hAnsi="Times New Roman"/>
          <w:sz w:val="22"/>
          <w:szCs w:val="22"/>
        </w:rPr>
        <w:t>статьи 7.2</w:t>
      </w:r>
      <w:r w:rsidRPr="00D3552B">
        <w:rPr>
          <w:rFonts w:ascii="Times New Roman" w:hAnsi="Times New Roman"/>
          <w:sz w:val="22"/>
          <w:szCs w:val="22"/>
        </w:rPr>
        <w:t xml:space="preserve"> Федерального закона от 27 июля 2010 года № 210-ФЗ «Об организации предоставления государственных и муниципальных услуг».</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107. Секретарь Комиссии, приобщает ответы на межведомственные запросы к соответствующему запросу.</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108.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109. </w:t>
      </w:r>
      <w:proofErr w:type="gramStart"/>
      <w:r w:rsidRPr="00D3552B">
        <w:rPr>
          <w:rFonts w:ascii="Times New Roman" w:hAnsi="Times New Roman"/>
          <w:sz w:val="22"/>
          <w:szCs w:val="22"/>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Глава 24. ОЦЕНКА СООТВЕТСТВИЯ ПОМЕЩЕНИЯ ТРЕБОВАНИЯМ, УСТАНОВЛЕННЫМ ФЕДЕРАЛЬНЫМ ЗАКОНОДАТЕЛЬСТВОМ</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108. 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r w:rsidR="003E0932">
        <w:rPr>
          <w:rFonts w:ascii="Times New Roman" w:hAnsi="Times New Roman"/>
          <w:sz w:val="22"/>
          <w:szCs w:val="22"/>
        </w:rPr>
        <w:t>требованиям</w:t>
      </w:r>
      <w:r w:rsidRPr="00D3552B">
        <w:rPr>
          <w:rFonts w:ascii="Times New Roman" w:hAnsi="Times New Roman"/>
          <w:sz w:val="22"/>
          <w:szCs w:val="22"/>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109. 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D3552B">
        <w:rPr>
          <w:rFonts w:ascii="Times New Roman" w:hAnsi="Times New Roman"/>
          <w:sz w:val="22"/>
          <w:szCs w:val="22"/>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D3552B">
        <w:rPr>
          <w:rFonts w:ascii="Times New Roman" w:hAnsi="Times New Roman"/>
          <w:sz w:val="22"/>
          <w:szCs w:val="22"/>
        </w:rPr>
        <w:t xml:space="preserve"> также месторасположения жилого помещения.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110. Процедура проведения оценки соответствия помещения установленным федеральным законодательством требованиям включает:</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прием и рассмотрение заявления и прилагаемых к нему обосновывающих документов;</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определение перечня дополнительных документов (заключения (акты) соответствующих </w:t>
      </w:r>
      <w:r w:rsidRPr="00D3552B">
        <w:rPr>
          <w:rFonts w:ascii="Times New Roman" w:hAnsi="Times New Roman"/>
          <w:sz w:val="22"/>
          <w:szCs w:val="22"/>
        </w:rPr>
        <w:lastRenderedPageBreak/>
        <w:t>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определение состава привлекаемых экспертов проектно-изыскательских организаций </w:t>
      </w:r>
      <w:proofErr w:type="gramStart"/>
      <w:r w:rsidRPr="00D3552B">
        <w:rPr>
          <w:rFonts w:ascii="Times New Roman" w:hAnsi="Times New Roman"/>
          <w:sz w:val="22"/>
          <w:szCs w:val="22"/>
        </w:rPr>
        <w:t>исходя из причин, по которым жилое помещение может</w:t>
      </w:r>
      <w:proofErr w:type="gramEnd"/>
      <w:r w:rsidRPr="00D3552B">
        <w:rPr>
          <w:rFonts w:ascii="Times New Roman" w:hAnsi="Times New Roman"/>
          <w:sz w:val="22"/>
          <w:szCs w:val="22"/>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работу Комиссии по оценке пригодности (непригодности) жилых помещений для постоянного проживания;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D3552B">
        <w:rPr>
          <w:rFonts w:ascii="Times New Roman" w:hAnsi="Times New Roman"/>
          <w:sz w:val="22"/>
          <w:szCs w:val="22"/>
        </w:rPr>
        <w:t>и</w:t>
      </w:r>
      <w:proofErr w:type="gramEnd"/>
      <w:r w:rsidRPr="00D3552B">
        <w:rPr>
          <w:rFonts w:ascii="Times New Roman" w:hAnsi="Times New Roman"/>
          <w:sz w:val="22"/>
          <w:szCs w:val="22"/>
        </w:rPr>
        <w:t xml:space="preserve"> специализированной организации, проводящей обследование;</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D3552B" w:rsidRPr="00445E6E"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111. </w:t>
      </w:r>
      <w:r w:rsidRPr="00445E6E">
        <w:rPr>
          <w:rFonts w:ascii="Times New Roman" w:hAnsi="Times New Roman"/>
          <w:sz w:val="22"/>
          <w:szCs w:val="22"/>
        </w:rPr>
        <w:t>Продолжительность и (или) максимальный срок выполнения административной процедуры по оценке соответствия помещения требованиям, установленным федеральным законодательством составляет 30 дней.</w:t>
      </w:r>
    </w:p>
    <w:p w:rsidR="00D3552B" w:rsidRPr="00D3552B" w:rsidRDefault="00D3552B" w:rsidP="00D3552B">
      <w:pPr>
        <w:widowControl w:val="0"/>
        <w:autoSpaceDE w:val="0"/>
        <w:autoSpaceDN w:val="0"/>
        <w:adjustRightInd w:val="0"/>
        <w:rPr>
          <w:rFonts w:ascii="Times New Roman" w:hAnsi="Times New Roman"/>
          <w:sz w:val="22"/>
          <w:szCs w:val="22"/>
        </w:rPr>
      </w:pPr>
      <w:r w:rsidRPr="00445E6E">
        <w:rPr>
          <w:rFonts w:ascii="Times New Roman" w:hAnsi="Times New Roman"/>
          <w:sz w:val="22"/>
          <w:szCs w:val="22"/>
        </w:rPr>
        <w:t>112. В ходе работы Комиссия вправе назначить дополнительные обследования и испытания, результаты которых приобщаются к документам, ранее представленным на</w:t>
      </w:r>
      <w:r w:rsidRPr="00D3552B">
        <w:rPr>
          <w:rFonts w:ascii="Times New Roman" w:hAnsi="Times New Roman"/>
          <w:sz w:val="22"/>
          <w:szCs w:val="22"/>
        </w:rPr>
        <w:t xml:space="preserve"> рассмотрение Комиссии.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113. По результатам работы Комиссия принимает одно из следующих решений:</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 соответствии помещения требованиям, предъявляемым к жилому помещению, и его пригодности для проживания;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 признании многоквартирного дома аварийным и подлежащим сносу;</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 признании многоквартирного дома аварийным и подлежащим реконструкции;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об отказе в предоставлении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114. По окончании работы Комиссия составляет в 3 экземплярах заключение о признании помещения </w:t>
      </w:r>
      <w:proofErr w:type="gramStart"/>
      <w:r w:rsidRPr="00D3552B">
        <w:rPr>
          <w:rFonts w:ascii="Times New Roman" w:hAnsi="Times New Roman"/>
          <w:sz w:val="22"/>
          <w:szCs w:val="22"/>
        </w:rPr>
        <w:t>пригодным</w:t>
      </w:r>
      <w:proofErr w:type="gramEnd"/>
      <w:r w:rsidRPr="00D3552B">
        <w:rPr>
          <w:rFonts w:ascii="Times New Roman" w:hAnsi="Times New Roman"/>
          <w:sz w:val="22"/>
          <w:szCs w:val="22"/>
        </w:rPr>
        <w:t xml:space="preserve"> (непригодным) для постоянного проживания по форме согласно </w:t>
      </w:r>
      <w:r w:rsidRPr="000E5084">
        <w:rPr>
          <w:rFonts w:ascii="Times New Roman" w:hAnsi="Times New Roman"/>
          <w:sz w:val="22"/>
          <w:szCs w:val="22"/>
        </w:rPr>
        <w:t>приложению</w:t>
      </w:r>
      <w:r w:rsidRPr="00D3552B">
        <w:rPr>
          <w:rFonts w:ascii="Times New Roman" w:hAnsi="Times New Roman"/>
          <w:sz w:val="22"/>
          <w:szCs w:val="22"/>
        </w:rPr>
        <w:t xml:space="preserve"> № 1 к Положению.</w:t>
      </w:r>
    </w:p>
    <w:p w:rsidR="00D3552B" w:rsidRPr="000E5084" w:rsidRDefault="00D3552B" w:rsidP="00D3552B">
      <w:pPr>
        <w:widowControl w:val="0"/>
        <w:autoSpaceDE w:val="0"/>
        <w:autoSpaceDN w:val="0"/>
        <w:adjustRightInd w:val="0"/>
        <w:rPr>
          <w:rFonts w:asciiTheme="minorHAnsi" w:hAnsiTheme="minorHAnsi"/>
          <w:sz w:val="22"/>
          <w:szCs w:val="22"/>
        </w:rPr>
      </w:pPr>
      <w:r w:rsidRPr="00D3552B">
        <w:rPr>
          <w:rFonts w:ascii="Times New Roman" w:hAnsi="Times New Roman"/>
          <w:sz w:val="22"/>
          <w:szCs w:val="22"/>
        </w:rPr>
        <w:t xml:space="preserve">115. В случае обследования помещения Комиссия составляет в 3 экземплярах акт обследования помещения по форме согласно </w:t>
      </w:r>
      <w:r w:rsidRPr="000E5084">
        <w:rPr>
          <w:rFonts w:ascii="Times New Roman" w:hAnsi="Times New Roman"/>
          <w:sz w:val="22"/>
          <w:szCs w:val="22"/>
        </w:rPr>
        <w:t xml:space="preserve">приложению </w:t>
      </w:r>
      <w:r w:rsidRPr="000E5084">
        <w:rPr>
          <w:rFonts w:ascii="Times New Roman" w:hAnsi="Times New Roman"/>
          <w:sz w:val="22"/>
          <w:szCs w:val="22"/>
        </w:rPr>
        <w:br/>
        <w:t>№ 2 к Положению.</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116. Результаты работы Комиссии в течение 1 рабочего дня направляются в уполномоченный орган.</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Глава 25. ПРИНЯТИЕ РЕШЕНИЯ ПО ИТОГАМ РАБОТЫ КОМИССИИ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445E6E" w:rsidRDefault="00D3552B" w:rsidP="00D3552B">
      <w:pPr>
        <w:widowControl w:val="0"/>
        <w:autoSpaceDE w:val="0"/>
        <w:autoSpaceDN w:val="0"/>
        <w:adjustRightInd w:val="0"/>
        <w:rPr>
          <w:rFonts w:ascii="Times New Roman" w:hAnsi="Times New Roman"/>
          <w:sz w:val="22"/>
          <w:szCs w:val="22"/>
        </w:rPr>
      </w:pPr>
      <w:r w:rsidRPr="00445E6E">
        <w:rPr>
          <w:rFonts w:ascii="Times New Roman" w:hAnsi="Times New Roman"/>
          <w:sz w:val="22"/>
          <w:szCs w:val="22"/>
        </w:rPr>
        <w:t>117. Должностное лицо уполномоченного органа, ответственное за предоставление муниципальной услуги, на основании документов, представленных секретарем Комиссии, подготавливает:</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проект письменного мотивированного отказа в предоставлении муниципальной услуги:</w:t>
      </w:r>
    </w:p>
    <w:p w:rsidR="00D3552B" w:rsidRPr="00D3552B" w:rsidRDefault="00D3552B" w:rsidP="00D3552B">
      <w:pPr>
        <w:widowControl w:val="0"/>
        <w:autoSpaceDE w:val="0"/>
        <w:autoSpaceDN w:val="0"/>
        <w:adjustRightInd w:val="0"/>
        <w:rPr>
          <w:rFonts w:ascii="Times New Roman" w:hAnsi="Times New Roman"/>
          <w:iCs/>
          <w:sz w:val="22"/>
          <w:szCs w:val="22"/>
        </w:rPr>
      </w:pPr>
      <w:r w:rsidRPr="00D3552B">
        <w:rPr>
          <w:rFonts w:ascii="Times New Roman" w:hAnsi="Times New Roman"/>
          <w:sz w:val="22"/>
          <w:szCs w:val="22"/>
        </w:rPr>
        <w:lastRenderedPageBreak/>
        <w:t xml:space="preserve">проект распоряжения органа местного самоуправления </w:t>
      </w:r>
      <w:r w:rsidRPr="00D3552B">
        <w:rPr>
          <w:rFonts w:ascii="Times New Roman" w:hAnsi="Times New Roman"/>
          <w:iCs/>
          <w:sz w:val="22"/>
          <w:szCs w:val="22"/>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iCs/>
          <w:sz w:val="22"/>
          <w:szCs w:val="22"/>
        </w:rPr>
        <w:t xml:space="preserve">118. </w:t>
      </w:r>
      <w:proofErr w:type="gramStart"/>
      <w:r w:rsidRPr="00D3552B">
        <w:rPr>
          <w:rFonts w:ascii="Times New Roman" w:hAnsi="Times New Roman"/>
          <w:sz w:val="22"/>
          <w:szCs w:val="22"/>
        </w:rPr>
        <w:t>Руководитель уполномоченного органа не позднее 2 рабочих дней подписывает подготовленное должностным лицом 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proofErr w:type="gramEnd"/>
    </w:p>
    <w:p w:rsidR="00D3552B" w:rsidRPr="00D3552B" w:rsidRDefault="00D3552B" w:rsidP="00D3552B">
      <w:pPr>
        <w:widowControl w:val="0"/>
        <w:autoSpaceDE w:val="0"/>
        <w:autoSpaceDN w:val="0"/>
        <w:adjustRightInd w:val="0"/>
        <w:rPr>
          <w:rFonts w:ascii="Times New Roman" w:hAnsi="Times New Roman"/>
          <w:iCs/>
          <w:sz w:val="22"/>
          <w:szCs w:val="22"/>
        </w:rPr>
      </w:pPr>
      <w:r w:rsidRPr="00D3552B">
        <w:rPr>
          <w:rFonts w:ascii="Times New Roman" w:hAnsi="Times New Roman"/>
          <w:iCs/>
          <w:sz w:val="22"/>
          <w:szCs w:val="22"/>
        </w:rPr>
        <w:t>119. Принятие решения уполномоченным органом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120.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r w:rsidRPr="000E5084">
        <w:rPr>
          <w:rFonts w:ascii="Times New Roman" w:hAnsi="Times New Roman"/>
          <w:sz w:val="22"/>
          <w:szCs w:val="22"/>
        </w:rPr>
        <w:t>законодательством</w:t>
      </w:r>
      <w:r w:rsidRPr="00D3552B">
        <w:rPr>
          <w:rFonts w:ascii="Times New Roman" w:hAnsi="Times New Roman"/>
          <w:sz w:val="22"/>
          <w:szCs w:val="22"/>
        </w:rPr>
        <w:t>.</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121.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 и направляет копию распоряжения уполномоченного органа секретарю Комиссии.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32" w:name="Par398"/>
      <w:bookmarkEnd w:id="32"/>
      <w:r w:rsidRPr="00D3552B">
        <w:rPr>
          <w:rFonts w:ascii="Times New Roman" w:hAnsi="Times New Roman"/>
          <w:sz w:val="22"/>
          <w:szCs w:val="22"/>
        </w:rPr>
        <w:t>Глава 26. ИНФОРМИРОВАНИЕ ЗАЯВИТЕЛЯ ИЛИ ЕГО ПРЕДСТАВИТЕЛЯ О ПРЕДОСТАВЛЕНИИ ИЛИ ОБ ОТКАЗЕ В ПРЕДОСТАВЛЕНИИ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122. </w:t>
      </w:r>
      <w:proofErr w:type="gramStart"/>
      <w:r w:rsidRPr="00D3552B">
        <w:rPr>
          <w:rFonts w:ascii="Times New Roman" w:hAnsi="Times New Roman"/>
          <w:sz w:val="22"/>
          <w:szCs w:val="22"/>
        </w:rPr>
        <w:t>Секретарь Комиссии в 5-дневный срок со дня принятия решения уполномоченным органом направляет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123. Результат предоставления муниципальной услуги, заключение Комиссии (оригинал) или мотивированный отказ в предоставлении муниципальной услуги помещаются в дело по Комиссии. В деле должны быть отражены способ уведомления (сообщения) и дата его направления заявителю или его представителю. Все документы по Комиссии хранятся в Комиссии.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Глава 27. ВЫДАЧА ДУБЛИКАТА ЗАКЛЮЧЕНИЯ КОМИССИИ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124. Основанием для начала административной процедуры является обращение заявителя с заявлением о выдаче дубликата заключения Комиссии.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125. </w:t>
      </w:r>
      <w:proofErr w:type="gramStart"/>
      <w:r w:rsidRPr="00D3552B">
        <w:rPr>
          <w:rFonts w:ascii="Times New Roman" w:hAnsi="Times New Roman"/>
          <w:sz w:val="22"/>
          <w:szCs w:val="22"/>
        </w:rPr>
        <w:t xml:space="preserve">При отсутствии оснований для отказа в приеме заявления о выдаче дубликата, предусмотренных </w:t>
      </w:r>
      <w:r w:rsidRPr="000E5084">
        <w:rPr>
          <w:rFonts w:ascii="Times New Roman" w:hAnsi="Times New Roman"/>
          <w:sz w:val="22"/>
          <w:szCs w:val="22"/>
        </w:rPr>
        <w:t>пунктом 51</w:t>
      </w:r>
      <w:r w:rsidRPr="00D3552B">
        <w:rPr>
          <w:rFonts w:ascii="Times New Roman" w:hAnsi="Times New Roman"/>
          <w:sz w:val="22"/>
          <w:szCs w:val="22"/>
        </w:rPr>
        <w:t xml:space="preserve"> настоящего административного регламента, должностное лицо уполномоченного органа, ответственное за регистрацию входящей корреспонденции, передает заявление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w:t>
      </w:r>
      <w:proofErr w:type="gramEnd"/>
      <w:r w:rsidRPr="00D3552B">
        <w:rPr>
          <w:rFonts w:ascii="Times New Roman" w:hAnsi="Times New Roman"/>
          <w:sz w:val="22"/>
          <w:szCs w:val="22"/>
        </w:rPr>
        <w:t xml:space="preserve"> Дубликат заключения Комиссии должен в точности воспроизводить содержание заключения Комиссии, на нем ставится штамп «Дубликат»,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126. Заявление о выдаче дубликата заключения Комиссии подается заявителем или его представителем лично, либо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МФЦ.</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127. Срок выдачи дубликата заключения Комиссии не может превышать 5 дней с момента регистрации заявления.</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33" w:name="Par410"/>
      <w:bookmarkEnd w:id="33"/>
      <w:r w:rsidRPr="00D3552B">
        <w:rPr>
          <w:rFonts w:ascii="Times New Roman" w:hAnsi="Times New Roman"/>
          <w:sz w:val="22"/>
          <w:szCs w:val="22"/>
        </w:rPr>
        <w:t xml:space="preserve">Раздел IV. ФОРМЫ </w:t>
      </w:r>
      <w:proofErr w:type="gramStart"/>
      <w:r w:rsidRPr="00D3552B">
        <w:rPr>
          <w:rFonts w:ascii="Times New Roman" w:hAnsi="Times New Roman"/>
          <w:sz w:val="22"/>
          <w:szCs w:val="22"/>
        </w:rPr>
        <w:t>КОНТРОЛЯ ЗА</w:t>
      </w:r>
      <w:proofErr w:type="gramEnd"/>
      <w:r w:rsidRPr="00D3552B">
        <w:rPr>
          <w:rFonts w:ascii="Times New Roman" w:hAnsi="Times New Roman"/>
          <w:sz w:val="22"/>
          <w:szCs w:val="22"/>
        </w:rPr>
        <w:t xml:space="preserve"> ПРЕДОСТАВЛЕНИЕМ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34" w:name="Par413"/>
      <w:bookmarkEnd w:id="34"/>
      <w:r w:rsidRPr="00D3552B">
        <w:rPr>
          <w:rFonts w:ascii="Times New Roman" w:hAnsi="Times New Roman"/>
          <w:sz w:val="22"/>
          <w:szCs w:val="22"/>
        </w:rPr>
        <w:t>Глава 28.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128. Текущий </w:t>
      </w:r>
      <w:proofErr w:type="gramStart"/>
      <w:r w:rsidRPr="00D3552B">
        <w:rPr>
          <w:rFonts w:ascii="Times New Roman" w:hAnsi="Times New Roman"/>
          <w:sz w:val="22"/>
          <w:szCs w:val="22"/>
        </w:rPr>
        <w:t>контроль за</w:t>
      </w:r>
      <w:proofErr w:type="gramEnd"/>
      <w:r w:rsidRPr="00D3552B">
        <w:rPr>
          <w:rFonts w:ascii="Times New Roman" w:hAnsi="Times New Roman"/>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129. Основными задачами текущего контроля являются: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обеспечение своевременного и качественного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выявление нарушений в сроках и качестве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выявление и устранение причин и условий, способствующих ненадлежащему предоставлению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г) принятие мер по надлежащему предоставлению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130. Текущий контроль осуществляется на постоянной основе.</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35" w:name="Par427"/>
      <w:bookmarkEnd w:id="35"/>
      <w:r w:rsidRPr="00D3552B">
        <w:rPr>
          <w:rFonts w:ascii="Times New Roman" w:hAnsi="Times New Roman"/>
          <w:sz w:val="22"/>
          <w:szCs w:val="22"/>
        </w:rPr>
        <w:t>Глава 29.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131. </w:t>
      </w:r>
      <w:proofErr w:type="gramStart"/>
      <w:r w:rsidRPr="00D3552B">
        <w:rPr>
          <w:rFonts w:ascii="Times New Roman" w:hAnsi="Times New Roman"/>
          <w:sz w:val="22"/>
          <w:szCs w:val="22"/>
        </w:rPr>
        <w:t>Контроль за</w:t>
      </w:r>
      <w:proofErr w:type="gramEnd"/>
      <w:r w:rsidRPr="00D3552B">
        <w:rPr>
          <w:rFonts w:ascii="Times New Roman" w:hAnsi="Times New Roman"/>
          <w:sz w:val="22"/>
          <w:szCs w:val="22"/>
        </w:rPr>
        <w:t xml:space="preserve"> полнотой и качеством предоставления муниципальной услуги осуществляется в формах:</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 проведения плановых проверок;</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132. В целях осуществления </w:t>
      </w:r>
      <w:proofErr w:type="gramStart"/>
      <w:r w:rsidRPr="00D3552B">
        <w:rPr>
          <w:rFonts w:ascii="Times New Roman" w:hAnsi="Times New Roman"/>
          <w:sz w:val="22"/>
          <w:szCs w:val="22"/>
        </w:rPr>
        <w:t>контроля за</w:t>
      </w:r>
      <w:proofErr w:type="gramEnd"/>
      <w:r w:rsidRPr="00D3552B">
        <w:rPr>
          <w:rFonts w:ascii="Times New Roman" w:hAnsi="Times New Roman"/>
          <w:sz w:val="22"/>
          <w:szCs w:val="22"/>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133.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134.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r w:rsidRPr="000E5084">
        <w:rPr>
          <w:rFonts w:ascii="Times New Roman" w:hAnsi="Times New Roman"/>
          <w:sz w:val="22"/>
          <w:szCs w:val="22"/>
        </w:rPr>
        <w:t>законодательством</w:t>
      </w:r>
      <w:r w:rsidRPr="00D3552B">
        <w:rPr>
          <w:rFonts w:ascii="Times New Roman" w:hAnsi="Times New Roman"/>
          <w:sz w:val="22"/>
          <w:szCs w:val="22"/>
        </w:rPr>
        <w:t xml:space="preserve"> Российской Федерации порядке.</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135.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3552B" w:rsidRPr="00D3552B" w:rsidRDefault="00D3552B" w:rsidP="00D3552B">
      <w:pPr>
        <w:widowControl w:val="0"/>
        <w:autoSpaceDE w:val="0"/>
        <w:autoSpaceDN w:val="0"/>
        <w:adjustRightInd w:val="0"/>
        <w:rPr>
          <w:rFonts w:ascii="Times New Roman" w:hAnsi="Times New Roman"/>
          <w:sz w:val="22"/>
          <w:szCs w:val="22"/>
        </w:rPr>
      </w:pPr>
      <w:bookmarkStart w:id="36" w:name="Par439"/>
      <w:bookmarkEnd w:id="36"/>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Глава 30. ОТВЕТСТВЕННОСТЬ ДОЛЖНОСТНЫХ ЛИЦ ОРГАНА МЕСТНОГО САМОУПРАВЛЕНИЯ ЗА РЕШЕНИЯ И ДЕЙСТВИЯ (БЕЗДЕЙСТВИЕ), ПРИНИМАЕМЫ</w:t>
      </w:r>
      <w:proofErr w:type="gramStart"/>
      <w:r w:rsidRPr="00D3552B">
        <w:rPr>
          <w:rFonts w:ascii="Times New Roman" w:hAnsi="Times New Roman"/>
          <w:sz w:val="22"/>
          <w:szCs w:val="22"/>
        </w:rPr>
        <w:t>Е(</w:t>
      </w:r>
      <w:proofErr w:type="gramEnd"/>
      <w:r w:rsidRPr="00D3552B">
        <w:rPr>
          <w:rFonts w:ascii="Times New Roman" w:hAnsi="Times New Roman"/>
          <w:sz w:val="22"/>
          <w:szCs w:val="22"/>
        </w:rPr>
        <w:t>ОСУЩЕСТВЛЯЕМЫЕ) ИМИ В ХОДЕ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136.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137. При выявлении нарушений прав заявителей в связи с исполнением настоящего </w:t>
      </w:r>
      <w:r w:rsidRPr="00D3552B">
        <w:rPr>
          <w:rFonts w:ascii="Times New Roman" w:hAnsi="Times New Roman"/>
          <w:sz w:val="22"/>
          <w:szCs w:val="22"/>
        </w:rPr>
        <w:lastRenderedPageBreak/>
        <w:t>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37" w:name="Par447"/>
      <w:bookmarkEnd w:id="37"/>
      <w:r w:rsidRPr="00D3552B">
        <w:rPr>
          <w:rFonts w:ascii="Times New Roman" w:hAnsi="Times New Roman"/>
          <w:sz w:val="22"/>
          <w:szCs w:val="22"/>
        </w:rPr>
        <w:t>Глава 31. ПОЛОЖЕНИЯ, ХАРАКТЕРИЗУЮЩИЕ ТРЕБОВАНИЯ К ПОРЯДКУ И</w:t>
      </w:r>
      <w:r w:rsidR="00642DB8">
        <w:rPr>
          <w:rFonts w:ascii="Times New Roman" w:hAnsi="Times New Roman"/>
          <w:sz w:val="22"/>
          <w:szCs w:val="22"/>
        </w:rPr>
        <w:t xml:space="preserve"> </w:t>
      </w:r>
      <w:r w:rsidRPr="00D3552B">
        <w:rPr>
          <w:rFonts w:ascii="Times New Roman" w:hAnsi="Times New Roman"/>
          <w:sz w:val="22"/>
          <w:szCs w:val="22"/>
        </w:rPr>
        <w:t>ФОРМАМ КОНТРОЛЯ ЗА ПРЕДОСТАВЛЕНИЕМ МУНИЦИПАЛЬНОЙ УСЛУГИ, В</w:t>
      </w:r>
      <w:r w:rsidR="00E9514C">
        <w:rPr>
          <w:rFonts w:ascii="Times New Roman" w:hAnsi="Times New Roman"/>
          <w:sz w:val="22"/>
          <w:szCs w:val="22"/>
        </w:rPr>
        <w:t xml:space="preserve"> </w:t>
      </w:r>
      <w:r w:rsidRPr="00D3552B">
        <w:rPr>
          <w:rFonts w:ascii="Times New Roman" w:hAnsi="Times New Roman"/>
          <w:sz w:val="22"/>
          <w:szCs w:val="22"/>
        </w:rPr>
        <w:t>ТОМ ЧИСЛЕ СО СТОРОНЫ ЗАЯВИТЕЛЕЙ,</w:t>
      </w:r>
      <w:r w:rsidR="00E9514C">
        <w:rPr>
          <w:rFonts w:ascii="Times New Roman" w:hAnsi="Times New Roman"/>
          <w:sz w:val="22"/>
          <w:szCs w:val="22"/>
        </w:rPr>
        <w:t xml:space="preserve"> </w:t>
      </w:r>
      <w:r w:rsidRPr="00D3552B">
        <w:rPr>
          <w:rFonts w:ascii="Times New Roman" w:hAnsi="Times New Roman"/>
          <w:sz w:val="22"/>
          <w:szCs w:val="22"/>
        </w:rPr>
        <w:t>ИХ ОБЪЕДИНЕНИЙ И ОРГАНИЗАЦИЕЙ</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138. </w:t>
      </w:r>
      <w:proofErr w:type="gramStart"/>
      <w:r w:rsidRPr="00D3552B">
        <w:rPr>
          <w:rFonts w:ascii="Times New Roman" w:hAnsi="Times New Roman"/>
          <w:sz w:val="22"/>
          <w:szCs w:val="22"/>
        </w:rPr>
        <w:t>Контроль за</w:t>
      </w:r>
      <w:proofErr w:type="gramEnd"/>
      <w:r w:rsidRPr="00D3552B">
        <w:rPr>
          <w:rFonts w:ascii="Times New Roman" w:hAnsi="Times New Roman"/>
          <w:sz w:val="22"/>
          <w:szCs w:val="22"/>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нарушения прав и законных интересов заявителей решением, действием (бездействием) уполномоченного органа, его должностных лиц;</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139. Информацию, указанную в пункте 138</w:t>
      </w:r>
      <w:hyperlink w:anchor="Par401" w:history="1"/>
      <w:r w:rsidRPr="00D3552B">
        <w:rPr>
          <w:rFonts w:ascii="Times New Roman" w:hAnsi="Times New Roman"/>
          <w:sz w:val="22"/>
          <w:szCs w:val="22"/>
        </w:rPr>
        <w:t xml:space="preserve">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140. </w:t>
      </w:r>
      <w:proofErr w:type="gramStart"/>
      <w:r w:rsidRPr="00D3552B">
        <w:rPr>
          <w:rFonts w:ascii="Times New Roman" w:hAnsi="Times New Roman"/>
          <w:sz w:val="22"/>
          <w:szCs w:val="22"/>
        </w:rPr>
        <w:t>Контроль за</w:t>
      </w:r>
      <w:proofErr w:type="gramEnd"/>
      <w:r w:rsidRPr="00D3552B">
        <w:rPr>
          <w:rFonts w:ascii="Times New Roman" w:hAnsi="Times New Roman"/>
          <w:sz w:val="22"/>
          <w:szCs w:val="22"/>
        </w:rPr>
        <w:t xml:space="preserve"> предоставлением муниципальной услуги осуществляется в соответствии с действующим законодательством.</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bookmarkStart w:id="38" w:name="Par454"/>
      <w:bookmarkEnd w:id="38"/>
      <w:r w:rsidRPr="00D3552B">
        <w:rPr>
          <w:rFonts w:ascii="Times New Roman" w:hAnsi="Times New Roman"/>
          <w:sz w:val="22"/>
          <w:szCs w:val="22"/>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611094">
      <w:pPr>
        <w:widowControl w:val="0"/>
        <w:autoSpaceDE w:val="0"/>
        <w:autoSpaceDN w:val="0"/>
        <w:adjustRightInd w:val="0"/>
        <w:jc w:val="center"/>
        <w:rPr>
          <w:rFonts w:ascii="Times New Roman" w:hAnsi="Times New Roman"/>
          <w:sz w:val="22"/>
          <w:szCs w:val="22"/>
        </w:rPr>
      </w:pPr>
      <w:bookmarkStart w:id="39" w:name="Par459"/>
      <w:bookmarkEnd w:id="39"/>
      <w:r w:rsidRPr="00D3552B">
        <w:rPr>
          <w:rFonts w:ascii="Times New Roman" w:hAnsi="Times New Roman"/>
          <w:sz w:val="22"/>
          <w:szCs w:val="22"/>
        </w:rPr>
        <w:t>Глава 32. ОБЖАЛОВАНИЕ РЕШЕНИЙ И ДЕЙСТВИЙ (БЕЗДЕЙСТВИЯ</w:t>
      </w:r>
      <w:proofErr w:type="gramStart"/>
      <w:r w:rsidRPr="00D3552B">
        <w:rPr>
          <w:rFonts w:ascii="Times New Roman" w:hAnsi="Times New Roman"/>
          <w:sz w:val="22"/>
          <w:szCs w:val="22"/>
        </w:rPr>
        <w:t>)У</w:t>
      </w:r>
      <w:proofErr w:type="gramEnd"/>
      <w:r w:rsidRPr="00D3552B">
        <w:rPr>
          <w:rFonts w:ascii="Times New Roman" w:hAnsi="Times New Roman"/>
          <w:sz w:val="22"/>
          <w:szCs w:val="22"/>
        </w:rPr>
        <w:t>ПОЛНОМОЧЕННОГО ОРГАНА, А ТАКЖЕ ДОЛЖНОСТНЫХ ЛИЦУПОЛНОМОЧЕННОГО ОРГАНА</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141.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142.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143. Информацию о порядке подачи и рассмотрения жалобы заинтересованные лица могут получить:</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на стендах, расположенных в помещениях, занимаемых уполномоченным органом;</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на официальном сайте уполномоченного органа в информационно-телекоммуникационной сети «Интернет»: (указан выше);</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144. Заинтересованное лицо может обратиться с жалобой, в том числе в следующих случаях:</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нарушение срока регистрации заявления заявителя о предоставлении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нарушение срока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г) отказ в приеме документов, предоставление которых предусмотрено нормативными </w:t>
      </w:r>
      <w:r w:rsidRPr="00D3552B">
        <w:rPr>
          <w:rFonts w:ascii="Times New Roman" w:hAnsi="Times New Roman"/>
          <w:sz w:val="22"/>
          <w:szCs w:val="22"/>
        </w:rPr>
        <w:lastRenderedPageBreak/>
        <w:t>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D3552B" w:rsidRPr="00D3552B" w:rsidRDefault="00D3552B" w:rsidP="00D3552B">
      <w:pPr>
        <w:widowControl w:val="0"/>
        <w:autoSpaceDE w:val="0"/>
        <w:autoSpaceDN w:val="0"/>
        <w:adjustRightInd w:val="0"/>
        <w:rPr>
          <w:rFonts w:ascii="Times New Roman" w:hAnsi="Times New Roman"/>
          <w:sz w:val="22"/>
          <w:szCs w:val="22"/>
        </w:rPr>
      </w:pPr>
      <w:proofErr w:type="spellStart"/>
      <w:proofErr w:type="gramStart"/>
      <w:r w:rsidRPr="00D3552B">
        <w:rPr>
          <w:rFonts w:ascii="Times New Roman" w:hAnsi="Times New Roman"/>
          <w:sz w:val="22"/>
          <w:szCs w:val="22"/>
        </w:rPr>
        <w:t>д</w:t>
      </w:r>
      <w:proofErr w:type="spellEnd"/>
      <w:r w:rsidRPr="00D3552B">
        <w:rPr>
          <w:rFonts w:ascii="Times New Roman" w:hAnsi="Times New Roman"/>
          <w:sz w:val="22"/>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D3552B" w:rsidRPr="00D3552B" w:rsidRDefault="00D3552B" w:rsidP="00D3552B">
      <w:pPr>
        <w:widowControl w:val="0"/>
        <w:autoSpaceDE w:val="0"/>
        <w:autoSpaceDN w:val="0"/>
        <w:adjustRightInd w:val="0"/>
        <w:rPr>
          <w:rFonts w:ascii="Times New Roman" w:hAnsi="Times New Roman"/>
          <w:sz w:val="22"/>
          <w:szCs w:val="22"/>
        </w:rPr>
      </w:pPr>
      <w:proofErr w:type="gramStart"/>
      <w:r w:rsidRPr="00D3552B">
        <w:rPr>
          <w:rFonts w:ascii="Times New Roman" w:hAnsi="Times New Roman"/>
          <w:sz w:val="22"/>
          <w:szCs w:val="22"/>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145. Жалоба может быть подана в письменной форме на бумажном носителе, в электронной форме одним из следующих способов:</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лично по адресу: 664038 Иркутский район пос. Молодежный, 7 телефакс: 8 395 2 56-56-62</w:t>
      </w:r>
      <w:proofErr w:type="gramStart"/>
      <w:r w:rsidRPr="00D3552B">
        <w:rPr>
          <w:rFonts w:ascii="Times New Roman" w:hAnsi="Times New Roman"/>
          <w:sz w:val="22"/>
          <w:szCs w:val="22"/>
        </w:rPr>
        <w:t xml:space="preserve"> ;</w:t>
      </w:r>
      <w:proofErr w:type="gramEnd"/>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через организации федеральной почтовой связи;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с использованием информационно-телекоммуникационной сети «Интернет»:</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электронная почта: (указана выше);</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официальный сайт уполномоченного органа: </w:t>
      </w:r>
      <w:r w:rsidRPr="000E5084">
        <w:rPr>
          <w:rFonts w:ascii="Times New Roman" w:hAnsi="Times New Roman"/>
          <w:sz w:val="22"/>
          <w:szCs w:val="22"/>
        </w:rPr>
        <w:t>(указан выше</w:t>
      </w:r>
      <w:r w:rsidRPr="00D3552B">
        <w:rPr>
          <w:rFonts w:ascii="Times New Roman" w:hAnsi="Times New Roman"/>
          <w:sz w:val="22"/>
          <w:szCs w:val="22"/>
        </w:rPr>
        <w:t>);</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г) через МФЦ;</w:t>
      </w:r>
    </w:p>
    <w:p w:rsidR="00D3552B" w:rsidRPr="00D3552B" w:rsidRDefault="00D3552B" w:rsidP="00D3552B">
      <w:pPr>
        <w:widowControl w:val="0"/>
        <w:autoSpaceDE w:val="0"/>
        <w:autoSpaceDN w:val="0"/>
        <w:adjustRightInd w:val="0"/>
        <w:rPr>
          <w:rFonts w:ascii="Times New Roman" w:hAnsi="Times New Roman"/>
          <w:sz w:val="22"/>
          <w:szCs w:val="22"/>
        </w:rPr>
      </w:pPr>
      <w:proofErr w:type="spellStart"/>
      <w:r w:rsidRPr="00D3552B">
        <w:rPr>
          <w:rFonts w:ascii="Times New Roman" w:hAnsi="Times New Roman"/>
          <w:sz w:val="22"/>
          <w:szCs w:val="22"/>
        </w:rPr>
        <w:t>д</w:t>
      </w:r>
      <w:proofErr w:type="spellEnd"/>
      <w:r w:rsidRPr="00D3552B">
        <w:rPr>
          <w:rFonts w:ascii="Times New Roman" w:hAnsi="Times New Roman"/>
          <w:sz w:val="22"/>
          <w:szCs w:val="22"/>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146.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Прием жалоб осуществляется в соответствии с графиком приема заявителей.</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147. Жалоба может быть подана при личном приеме заинтересованного лица. Прием заинтересованных лиц в уполномоченном органе осуществляет глава, в случае его отсутствия – заместитель.</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148. Прием заинтересованных лиц проводится без предварительной записи..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148. При личном приеме обратившееся заинтересованное лицо предъявляет документ, удостоверяющий его личность.</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150. Жалоба должна содержать:</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552B" w:rsidRPr="00D3552B" w:rsidRDefault="00D3552B" w:rsidP="00D3552B">
      <w:pPr>
        <w:widowControl w:val="0"/>
        <w:autoSpaceDE w:val="0"/>
        <w:autoSpaceDN w:val="0"/>
        <w:adjustRightInd w:val="0"/>
        <w:rPr>
          <w:rFonts w:ascii="Times New Roman" w:hAnsi="Times New Roman"/>
          <w:sz w:val="22"/>
          <w:szCs w:val="22"/>
        </w:rPr>
      </w:pPr>
      <w:proofErr w:type="gramStart"/>
      <w:r w:rsidRPr="00D3552B">
        <w:rPr>
          <w:rFonts w:ascii="Times New Roman" w:hAnsi="Times New Roman"/>
          <w:sz w:val="22"/>
          <w:szCs w:val="22"/>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сведения об обжалуемых решениях и действиях (бездействии) уполномоченного органа, должностного лица уполномоченного органа;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г) доводы, на основании которых заинтересованное лицо </w:t>
      </w:r>
      <w:proofErr w:type="gramStart"/>
      <w:r w:rsidRPr="00D3552B">
        <w:rPr>
          <w:rFonts w:ascii="Times New Roman" w:hAnsi="Times New Roman"/>
          <w:sz w:val="22"/>
          <w:szCs w:val="22"/>
        </w:rPr>
        <w:t>не согласно</w:t>
      </w:r>
      <w:proofErr w:type="gramEnd"/>
      <w:r w:rsidRPr="00D3552B">
        <w:rPr>
          <w:rFonts w:ascii="Times New Roman" w:hAnsi="Times New Roman"/>
          <w:sz w:val="22"/>
          <w:szCs w:val="22"/>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151. При рассмотрении жалобы:</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152. Поступившая в уполномоченный орган жалоба подлежит обязательной регистрации в </w:t>
      </w:r>
      <w:r w:rsidRPr="00D3552B">
        <w:rPr>
          <w:rFonts w:ascii="Times New Roman" w:hAnsi="Times New Roman"/>
          <w:sz w:val="22"/>
          <w:szCs w:val="22"/>
        </w:rPr>
        <w:lastRenderedPageBreak/>
        <w:t>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3552B" w:rsidRPr="00D3552B" w:rsidRDefault="00D3552B" w:rsidP="00D3552B">
      <w:pPr>
        <w:widowControl w:val="0"/>
        <w:autoSpaceDE w:val="0"/>
        <w:autoSpaceDN w:val="0"/>
        <w:adjustRightInd w:val="0"/>
        <w:rPr>
          <w:rFonts w:ascii="Times New Roman" w:hAnsi="Times New Roman"/>
          <w:sz w:val="22"/>
          <w:szCs w:val="22"/>
        </w:rPr>
      </w:pPr>
      <w:proofErr w:type="gramStart"/>
      <w:r w:rsidRPr="00D3552B">
        <w:rPr>
          <w:rFonts w:ascii="Times New Roman" w:hAnsi="Times New Roman"/>
          <w:sz w:val="22"/>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3552B" w:rsidRPr="00D3552B" w:rsidRDefault="00D3552B" w:rsidP="00D3552B">
      <w:pPr>
        <w:widowControl w:val="0"/>
        <w:autoSpaceDE w:val="0"/>
        <w:autoSpaceDN w:val="0"/>
        <w:adjustRightInd w:val="0"/>
        <w:rPr>
          <w:rFonts w:ascii="Times New Roman" w:hAnsi="Times New Roman"/>
          <w:sz w:val="22"/>
          <w:szCs w:val="22"/>
        </w:rPr>
      </w:pPr>
      <w:proofErr w:type="gramStart"/>
      <w:r w:rsidRPr="00D3552B">
        <w:rPr>
          <w:rFonts w:ascii="Times New Roman" w:hAnsi="Times New Roman"/>
          <w:sz w:val="22"/>
          <w:szCs w:val="22"/>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153. Основания приостановления рассмотрения жалобы, направленной в уполномоченный орган, не предусмотрены.</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154. Случаи, в которых ответ на жалобу не дается: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3552B" w:rsidRPr="00D3552B" w:rsidRDefault="00D3552B" w:rsidP="00D3552B">
      <w:pPr>
        <w:widowControl w:val="0"/>
        <w:autoSpaceDE w:val="0"/>
        <w:autoSpaceDN w:val="0"/>
        <w:adjustRightInd w:val="0"/>
        <w:rPr>
          <w:rFonts w:ascii="Times New Roman" w:hAnsi="Times New Roman"/>
          <w:sz w:val="22"/>
          <w:szCs w:val="22"/>
        </w:rPr>
      </w:pPr>
      <w:bookmarkStart w:id="40" w:name="Par509"/>
      <w:bookmarkEnd w:id="40"/>
      <w:r w:rsidRPr="00D3552B">
        <w:rPr>
          <w:rFonts w:ascii="Times New Roman" w:hAnsi="Times New Roman"/>
          <w:sz w:val="22"/>
          <w:szCs w:val="22"/>
        </w:rPr>
        <w:t>155. По результатам рассмотрения жалобы уполномоченный орган принимает одно из следующих решений:</w:t>
      </w:r>
    </w:p>
    <w:p w:rsidR="00D3552B" w:rsidRPr="00D3552B" w:rsidRDefault="00D3552B" w:rsidP="00D3552B">
      <w:pPr>
        <w:widowControl w:val="0"/>
        <w:autoSpaceDE w:val="0"/>
        <w:autoSpaceDN w:val="0"/>
        <w:adjustRightInd w:val="0"/>
        <w:rPr>
          <w:rFonts w:ascii="Times New Roman" w:hAnsi="Times New Roman"/>
          <w:sz w:val="22"/>
          <w:szCs w:val="22"/>
        </w:rPr>
      </w:pPr>
      <w:proofErr w:type="gramStart"/>
      <w:r w:rsidRPr="00D3552B">
        <w:rPr>
          <w:rFonts w:ascii="Times New Roman" w:hAnsi="Times New Roman"/>
          <w:sz w:val="22"/>
          <w:szCs w:val="22"/>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отказывает в удовлетворении жалобы.</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156. Не позднее дня, следующего за днем принятия решения, указанного в пункте 155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157. В ответе по результатам рассмотрения жалобы указываются: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номер, дата, место принятия решения, включая сведения о должностном лице, решение или действие (бездействие) которого обжалуется;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фамилия, имя и (если имеется) отчество заинтересованного лица, подавшего жалобу;</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г) основания для принятия решения по жалобе;</w:t>
      </w:r>
    </w:p>
    <w:p w:rsidR="00D3552B" w:rsidRPr="00D3552B" w:rsidRDefault="00D3552B" w:rsidP="00D3552B">
      <w:pPr>
        <w:widowControl w:val="0"/>
        <w:autoSpaceDE w:val="0"/>
        <w:autoSpaceDN w:val="0"/>
        <w:adjustRightInd w:val="0"/>
        <w:rPr>
          <w:rFonts w:ascii="Times New Roman" w:hAnsi="Times New Roman"/>
          <w:sz w:val="22"/>
          <w:szCs w:val="22"/>
        </w:rPr>
      </w:pPr>
      <w:proofErr w:type="spellStart"/>
      <w:r w:rsidRPr="00D3552B">
        <w:rPr>
          <w:rFonts w:ascii="Times New Roman" w:hAnsi="Times New Roman"/>
          <w:sz w:val="22"/>
          <w:szCs w:val="22"/>
        </w:rPr>
        <w:t>д</w:t>
      </w:r>
      <w:proofErr w:type="spellEnd"/>
      <w:r w:rsidRPr="00D3552B">
        <w:rPr>
          <w:rFonts w:ascii="Times New Roman" w:hAnsi="Times New Roman"/>
          <w:sz w:val="22"/>
          <w:szCs w:val="22"/>
        </w:rPr>
        <w:t>) принятое по жалобе решение;</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ж) сведения о порядке обжалования принятого по жалобе решения.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158. Основаниями отказа в удовлетворении жалобы являются: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а) наличие вступившего в законную силу решения суда, арбитражного суда по жалобе о том же предмете и по тем же основаниям;</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подача жалобы лицом, полномочия которого не подтверждены в порядке, установленном законодательством Российской Федерации;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наличие решения по жалобе, принятого ранее в отношении того же заинтересованного лица и по тому же предмету жалобы.</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159. Решение, принятое по результатам рассмотрения жалобы, может быть обжаловано в порядке, установленном законодательством.</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160. В случае установления в ходе или по результатам </w:t>
      </w:r>
      <w:proofErr w:type="gramStart"/>
      <w:r w:rsidRPr="00D3552B">
        <w:rPr>
          <w:rFonts w:ascii="Times New Roman" w:hAnsi="Times New Roman"/>
          <w:sz w:val="22"/>
          <w:szCs w:val="22"/>
        </w:rPr>
        <w:t>рассмотрения жалобы признаков состава административного правонарушения</w:t>
      </w:r>
      <w:proofErr w:type="gramEnd"/>
      <w:r w:rsidRPr="00D3552B">
        <w:rPr>
          <w:rFonts w:ascii="Times New Roman" w:hAnsi="Times New Roman"/>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161. Способами информирования заинтересованных лиц о порядке подачи и рассмотрения жалобы являются: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lastRenderedPageBreak/>
        <w:t>а) личное обращение заинтересованных лиц в уполномоченный орган;</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б) через организации федеральной почтовой связи;</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 с помощью средств электронной связи (направление письма на адрес электронной почты уполномоченный орган);</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D3552B" w:rsidRPr="00D3552B" w:rsidTr="00611094">
        <w:tc>
          <w:tcPr>
            <w:tcW w:w="4672" w:type="dxa"/>
          </w:tcPr>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Глава Молодежного муниципального  образования </w:t>
            </w:r>
          </w:p>
        </w:tc>
        <w:tc>
          <w:tcPr>
            <w:tcW w:w="4673" w:type="dxa"/>
            <w:vAlign w:val="bottom"/>
          </w:tcPr>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В.М.Букин</w:t>
            </w:r>
          </w:p>
        </w:tc>
      </w:tr>
    </w:tbl>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jc w:val="center"/>
        <w:rPr>
          <w:rFonts w:ascii="Times New Roman" w:hAnsi="Times New Roman"/>
          <w:szCs w:val="28"/>
        </w:rPr>
        <w:sectPr w:rsidR="00D3552B" w:rsidRPr="00D3552B" w:rsidSect="0013126A">
          <w:headerReference w:type="default" r:id="rId10"/>
          <w:pgSz w:w="11906" w:h="16838"/>
          <w:pgMar w:top="1134" w:right="850" w:bottom="709" w:left="1701" w:header="708" w:footer="708" w:gutter="0"/>
          <w:cols w:space="708"/>
          <w:docGrid w:linePitch="360"/>
        </w:sectPr>
      </w:pP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lastRenderedPageBreak/>
        <w:t>Приложение №1</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ab/>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Председателю Комиссии </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i/>
          <w:sz w:val="22"/>
          <w:szCs w:val="22"/>
        </w:rPr>
        <w:t>(указывается наименование)</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____________________________________________</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(Ф.И.О.)</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от __________________________________________</w:t>
      </w:r>
    </w:p>
    <w:p w:rsidR="00D3552B" w:rsidRPr="00D3552B" w:rsidRDefault="00D3552B" w:rsidP="00D3552B">
      <w:pPr>
        <w:widowControl w:val="0"/>
        <w:autoSpaceDE w:val="0"/>
        <w:autoSpaceDN w:val="0"/>
        <w:adjustRightInd w:val="0"/>
        <w:jc w:val="right"/>
        <w:rPr>
          <w:rFonts w:ascii="Times New Roman" w:hAnsi="Times New Roman"/>
          <w:sz w:val="22"/>
          <w:szCs w:val="22"/>
        </w:rPr>
      </w:pPr>
      <w:proofErr w:type="gramStart"/>
      <w:r w:rsidRPr="00D3552B">
        <w:rPr>
          <w:rFonts w:ascii="Times New Roman" w:hAnsi="Times New Roman"/>
          <w:sz w:val="22"/>
          <w:szCs w:val="22"/>
        </w:rPr>
        <w:t>(указать статус заявителя - собственник</w:t>
      </w:r>
      <w:proofErr w:type="gramEnd"/>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помещения, наниматель)</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____________________________________________</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(фамилия, имя, отчество гражданина)</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____________________________________________</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(паспортные данные)</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____________________________________________</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(адрес проживания и регистрации)</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____________________________________________</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(контактный телефон)</w:t>
      </w:r>
    </w:p>
    <w:p w:rsidR="00D3552B" w:rsidRPr="00D3552B" w:rsidRDefault="00D3552B" w:rsidP="00E94C65">
      <w:pPr>
        <w:widowControl w:val="0"/>
        <w:autoSpaceDE w:val="0"/>
        <w:autoSpaceDN w:val="0"/>
        <w:adjustRightInd w:val="0"/>
        <w:jc w:val="center"/>
        <w:rPr>
          <w:rFonts w:ascii="Times New Roman" w:hAnsi="Times New Roman"/>
          <w:sz w:val="22"/>
          <w:szCs w:val="22"/>
        </w:rPr>
      </w:pPr>
      <w:r w:rsidRPr="00D3552B">
        <w:rPr>
          <w:rFonts w:ascii="Times New Roman" w:hAnsi="Times New Roman"/>
          <w:sz w:val="22"/>
          <w:szCs w:val="22"/>
        </w:rPr>
        <w:t>ЗАЯВЛЕНИЕ</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roofErr w:type="gramStart"/>
      <w:r w:rsidRPr="00D3552B">
        <w:rPr>
          <w:rFonts w:ascii="Times New Roman" w:hAnsi="Times New Roman"/>
          <w:sz w:val="22"/>
          <w:szCs w:val="22"/>
        </w:rPr>
        <w:t xml:space="preserve">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 </w:t>
      </w:r>
      <w:r w:rsidRPr="000E5084">
        <w:rPr>
          <w:rFonts w:ascii="Times New Roman" w:hAnsi="Times New Roman"/>
          <w:sz w:val="22"/>
          <w:szCs w:val="22"/>
        </w:rPr>
        <w:t>Положении</w:t>
      </w:r>
      <w:r w:rsidRPr="00D3552B">
        <w:rPr>
          <w:rFonts w:ascii="Times New Roman" w:hAnsi="Times New Roman"/>
          <w:sz w:val="22"/>
          <w:szCs w:val="22"/>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в связи с тем,  что_____ _______________________________________________________________</w:t>
      </w:r>
      <w:proofErr w:type="gramEnd"/>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(указать причины: жилое помещение непригодно для проживания, дом аварийный и подлежит сносу или реконструкции)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Прошу уведомить о результатах рассмотрения заявления посредством: ____________________________________________________________________________</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                           (данная графа заполняется заявителем по желанию)</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К  заявлению  прилагаются  документы: (перечисляются)</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1.________________________________________________</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2________________________________________________</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_____________ _____________________</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    (дата)          (подпись)</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Личность   заявителя   установлена,   подлинность   подписи   заявителя удостоверяю.</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Подпись уполномоченного лица      ________________/ФИО/</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Дата ____________ </w:t>
      </w:r>
      <w:proofErr w:type="spellStart"/>
      <w:r w:rsidRPr="00D3552B">
        <w:rPr>
          <w:rFonts w:ascii="Times New Roman" w:hAnsi="Times New Roman"/>
          <w:sz w:val="22"/>
          <w:szCs w:val="22"/>
        </w:rPr>
        <w:t>вх</w:t>
      </w:r>
      <w:proofErr w:type="spellEnd"/>
      <w:r w:rsidRPr="00D3552B">
        <w:rPr>
          <w:rFonts w:ascii="Times New Roman" w:hAnsi="Times New Roman"/>
          <w:sz w:val="22"/>
          <w:szCs w:val="22"/>
        </w:rPr>
        <w:t>. № _________</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Приложение №2</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lastRenderedPageBreak/>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3552B" w:rsidRPr="00D3552B" w:rsidRDefault="00D3552B" w:rsidP="00D3552B">
      <w:pPr>
        <w:widowControl w:val="0"/>
        <w:autoSpaceDE w:val="0"/>
        <w:autoSpaceDN w:val="0"/>
        <w:adjustRightInd w:val="0"/>
        <w:jc w:val="right"/>
        <w:rPr>
          <w:rFonts w:ascii="Times New Roman" w:hAnsi="Times New Roman"/>
          <w:sz w:val="22"/>
          <w:szCs w:val="22"/>
        </w:rPr>
      </w:pPr>
    </w:p>
    <w:p w:rsidR="00D3552B" w:rsidRPr="00D3552B" w:rsidRDefault="00D3552B" w:rsidP="00D3552B">
      <w:pPr>
        <w:widowControl w:val="0"/>
        <w:autoSpaceDE w:val="0"/>
        <w:autoSpaceDN w:val="0"/>
        <w:adjustRightInd w:val="0"/>
        <w:jc w:val="right"/>
        <w:rPr>
          <w:rFonts w:ascii="Times New Roman" w:hAnsi="Times New Roman"/>
          <w:sz w:val="22"/>
          <w:szCs w:val="22"/>
        </w:rPr>
      </w:pP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Секретарю Комиссии</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__________________________________________</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(Ф.И.О.)</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от _______________________________________</w:t>
      </w:r>
    </w:p>
    <w:p w:rsidR="00D3552B" w:rsidRPr="00D3552B" w:rsidRDefault="00D3552B" w:rsidP="00D3552B">
      <w:pPr>
        <w:widowControl w:val="0"/>
        <w:autoSpaceDE w:val="0"/>
        <w:autoSpaceDN w:val="0"/>
        <w:adjustRightInd w:val="0"/>
        <w:jc w:val="right"/>
        <w:rPr>
          <w:rFonts w:ascii="Times New Roman" w:hAnsi="Times New Roman"/>
          <w:sz w:val="22"/>
          <w:szCs w:val="22"/>
        </w:rPr>
      </w:pPr>
      <w:proofErr w:type="gramStart"/>
      <w:r w:rsidRPr="00D3552B">
        <w:rPr>
          <w:rFonts w:ascii="Times New Roman" w:hAnsi="Times New Roman"/>
          <w:sz w:val="22"/>
          <w:szCs w:val="22"/>
        </w:rPr>
        <w:t>(указать статус заявителя - собственник</w:t>
      </w:r>
      <w:proofErr w:type="gramEnd"/>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помещения, наниматель)</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__________________________________________</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(фамилия, имя, отчество гражданина)</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__________________________________________</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(паспортные данные)</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__________________________________________</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(адрес проживания и регистрации)</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__________________________________________</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 xml:space="preserve">                                                       (контактный телефон)</w:t>
      </w:r>
    </w:p>
    <w:p w:rsidR="00D3552B" w:rsidRPr="00D3552B" w:rsidRDefault="00D3552B" w:rsidP="00D3552B">
      <w:pPr>
        <w:widowControl w:val="0"/>
        <w:autoSpaceDE w:val="0"/>
        <w:autoSpaceDN w:val="0"/>
        <w:adjustRightInd w:val="0"/>
        <w:jc w:val="right"/>
        <w:rPr>
          <w:rFonts w:ascii="Times New Roman" w:hAnsi="Times New Roman"/>
          <w:sz w:val="22"/>
          <w:szCs w:val="22"/>
        </w:rPr>
      </w:pP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Заявление</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о выдаче дубликата заключения Комиссии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Дата __________________</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Прошу выдать дубликат заключения межведомственной комиссии от ______ 20__ № _______ о___________________________________________________________________________</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___________________________________________________________________________</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 (указать одно из решений, указанных в </w:t>
      </w:r>
      <w:r w:rsidRPr="000E5084">
        <w:rPr>
          <w:rFonts w:ascii="Times New Roman" w:hAnsi="Times New Roman"/>
          <w:sz w:val="22"/>
          <w:szCs w:val="22"/>
        </w:rPr>
        <w:t>пункте 113</w:t>
      </w:r>
      <w:r w:rsidR="000E5084">
        <w:rPr>
          <w:rFonts w:ascii="Times New Roman" w:hAnsi="Times New Roman"/>
          <w:sz w:val="22"/>
          <w:szCs w:val="22"/>
        </w:rPr>
        <w:t xml:space="preserve"> </w:t>
      </w:r>
      <w:r w:rsidRPr="00D3552B">
        <w:rPr>
          <w:rFonts w:ascii="Times New Roman" w:hAnsi="Times New Roman"/>
          <w:sz w:val="22"/>
          <w:szCs w:val="22"/>
        </w:rPr>
        <w:t>административного</w:t>
      </w:r>
      <w:r w:rsidR="000E5084">
        <w:rPr>
          <w:rFonts w:ascii="Times New Roman" w:hAnsi="Times New Roman"/>
          <w:sz w:val="22"/>
          <w:szCs w:val="22"/>
        </w:rPr>
        <w:t xml:space="preserve"> </w:t>
      </w:r>
      <w:r w:rsidRPr="00D3552B">
        <w:rPr>
          <w:rFonts w:ascii="Times New Roman" w:hAnsi="Times New Roman"/>
          <w:sz w:val="22"/>
          <w:szCs w:val="22"/>
        </w:rPr>
        <w:t>регламента)</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__________________________________________________________________________,</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___________________________________________________________________________</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___________________________________________________________________________</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помещения по адресу: _______________________________ в связи с его утерей.</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Подпись заявителя ______________________</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Личность заявителя установлена, подлинность подписи заявителя удостоверяю.</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Подпись уполномоченного лица _____________________/ФИО/</w:t>
      </w:r>
    </w:p>
    <w:p w:rsidR="00D3552B" w:rsidRPr="00D3552B" w:rsidRDefault="00D3552B" w:rsidP="00D3552B">
      <w:pPr>
        <w:widowControl w:val="0"/>
        <w:autoSpaceDE w:val="0"/>
        <w:autoSpaceDN w:val="0"/>
        <w:adjustRightInd w:val="0"/>
        <w:rPr>
          <w:rFonts w:ascii="Times New Roman" w:hAnsi="Times New Roman"/>
          <w:sz w:val="22"/>
          <w:szCs w:val="22"/>
        </w:rPr>
      </w:pPr>
      <w:r w:rsidRPr="00D3552B">
        <w:rPr>
          <w:rFonts w:ascii="Times New Roman" w:hAnsi="Times New Roman"/>
          <w:sz w:val="22"/>
          <w:szCs w:val="22"/>
        </w:rPr>
        <w:t xml:space="preserve">Дата ______________ </w:t>
      </w:r>
      <w:proofErr w:type="spellStart"/>
      <w:r w:rsidRPr="00D3552B">
        <w:rPr>
          <w:rFonts w:ascii="Times New Roman" w:hAnsi="Times New Roman"/>
          <w:sz w:val="22"/>
          <w:szCs w:val="22"/>
        </w:rPr>
        <w:t>вх</w:t>
      </w:r>
      <w:proofErr w:type="spellEnd"/>
      <w:r w:rsidRPr="00D3552B">
        <w:rPr>
          <w:rFonts w:ascii="Times New Roman" w:hAnsi="Times New Roman"/>
          <w:sz w:val="22"/>
          <w:szCs w:val="22"/>
        </w:rPr>
        <w:t>. №_______</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t>Приложение №3</w:t>
      </w:r>
    </w:p>
    <w:p w:rsidR="00D3552B" w:rsidRPr="00D3552B" w:rsidRDefault="00D3552B" w:rsidP="00D3552B">
      <w:pPr>
        <w:widowControl w:val="0"/>
        <w:autoSpaceDE w:val="0"/>
        <w:autoSpaceDN w:val="0"/>
        <w:adjustRightInd w:val="0"/>
        <w:jc w:val="right"/>
        <w:rPr>
          <w:rFonts w:ascii="Times New Roman" w:hAnsi="Times New Roman"/>
          <w:sz w:val="22"/>
          <w:szCs w:val="22"/>
        </w:rPr>
      </w:pPr>
      <w:r w:rsidRPr="00D3552B">
        <w:rPr>
          <w:rFonts w:ascii="Times New Roman" w:hAnsi="Times New Roman"/>
          <w:sz w:val="22"/>
          <w:szCs w:val="22"/>
        </w:rPr>
        <w:lastRenderedPageBreak/>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B02DE7">
      <w:pPr>
        <w:widowControl w:val="0"/>
        <w:autoSpaceDE w:val="0"/>
        <w:autoSpaceDN w:val="0"/>
        <w:adjustRightInd w:val="0"/>
        <w:jc w:val="center"/>
        <w:rPr>
          <w:rFonts w:ascii="Times New Roman" w:hAnsi="Times New Roman"/>
          <w:sz w:val="22"/>
          <w:szCs w:val="22"/>
        </w:rPr>
      </w:pPr>
      <w:r w:rsidRPr="00D3552B">
        <w:rPr>
          <w:rFonts w:ascii="Times New Roman" w:hAnsi="Times New Roman"/>
          <w:sz w:val="22"/>
          <w:szCs w:val="22"/>
        </w:rPr>
        <w:t>БЛОК-СХЕМА</w:t>
      </w:r>
    </w:p>
    <w:p w:rsidR="00D3552B" w:rsidRPr="00D3552B" w:rsidRDefault="00D3552B" w:rsidP="00B02DE7">
      <w:pPr>
        <w:widowControl w:val="0"/>
        <w:autoSpaceDE w:val="0"/>
        <w:autoSpaceDN w:val="0"/>
        <w:adjustRightInd w:val="0"/>
        <w:jc w:val="center"/>
        <w:rPr>
          <w:rFonts w:ascii="Times New Roman" w:hAnsi="Times New Roman"/>
          <w:sz w:val="22"/>
          <w:szCs w:val="22"/>
        </w:rPr>
      </w:pPr>
      <w:r w:rsidRPr="00D3552B">
        <w:rPr>
          <w:rFonts w:ascii="Times New Roman" w:hAnsi="Times New Roman"/>
          <w:sz w:val="22"/>
          <w:szCs w:val="22"/>
        </w:rPr>
        <w:t>АДМИНИСТРАТИВНЫХ ПРОЦЕДУР ПРЕДОСТАВЛЕНИЯ</w:t>
      </w:r>
    </w:p>
    <w:p w:rsidR="00D3552B" w:rsidRPr="00D3552B" w:rsidRDefault="00D3552B" w:rsidP="00B02DE7">
      <w:pPr>
        <w:widowControl w:val="0"/>
        <w:autoSpaceDE w:val="0"/>
        <w:autoSpaceDN w:val="0"/>
        <w:adjustRightInd w:val="0"/>
        <w:jc w:val="center"/>
        <w:rPr>
          <w:rFonts w:ascii="Times New Roman" w:hAnsi="Times New Roman"/>
          <w:sz w:val="22"/>
          <w:szCs w:val="22"/>
        </w:rPr>
      </w:pPr>
      <w:r w:rsidRPr="00D3552B">
        <w:rPr>
          <w:rFonts w:ascii="Times New Roman" w:hAnsi="Times New Roman"/>
          <w:sz w:val="22"/>
          <w:szCs w:val="22"/>
        </w:rPr>
        <w:t>МУНИЦИПАЛЬНОЙ УСЛУГИ</w: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1579D9" w:rsidP="00D3552B">
      <w:pPr>
        <w:widowControl w:val="0"/>
        <w:autoSpaceDE w:val="0"/>
        <w:autoSpaceDN w:val="0"/>
        <w:adjustRightInd w:val="0"/>
        <w:rPr>
          <w:rFonts w:ascii="Times New Roman" w:hAnsi="Times New Roman"/>
          <w:sz w:val="22"/>
          <w:szCs w:val="22"/>
        </w:rPr>
      </w:pPr>
      <w:r>
        <w:rPr>
          <w:rFonts w:ascii="Times New Roman" w:hAnsi="Times New Roman"/>
          <w:sz w:val="22"/>
          <w:szCs w:val="22"/>
        </w:rPr>
        <w:pict>
          <v:group id="_x0000_s1107" style="position:absolute;left:0;text-align:left;margin-left:-39.45pt;margin-top:11.15pt;width:523.6pt;height:431.45pt;z-index:251665408" coordorigin="836,4844" coordsize="10472,8629">
            <v:roundrect id="_x0000_s1108" style="position:absolute;left:2543;top:4844;width:7537;height:747" arcsize="10923f">
              <v:textbox>
                <w:txbxContent>
                  <w:p w:rsidR="00C509CD" w:rsidRPr="00916454" w:rsidRDefault="00C509CD" w:rsidP="00D3552B">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C509CD" w:rsidRPr="00916454" w:rsidRDefault="00C509CD" w:rsidP="00D3552B">
                    <w:pPr>
                      <w:ind w:firstLine="0"/>
                      <w:jc w:val="center"/>
                      <w:rPr>
                        <w:i/>
                        <w:sz w:val="22"/>
                        <w:szCs w:val="22"/>
                      </w:rPr>
                    </w:pPr>
                    <w:r w:rsidRPr="00916454">
                      <w:rPr>
                        <w:rFonts w:ascii="Times New Roman" w:eastAsia="Times New Roman" w:hAnsi="Times New Roman"/>
                        <w:i/>
                        <w:sz w:val="22"/>
                        <w:szCs w:val="22"/>
                      </w:rPr>
                      <w:t xml:space="preserve"> (1 рабочий день)</w:t>
                    </w:r>
                  </w:p>
                </w:txbxContent>
              </v:textbox>
            </v:roundrect>
            <v:roundrect id="_x0000_s1109" style="position:absolute;left:836;top:6115;width:3782;height:2116;flip:y" arcsize="10923f">
              <v:textbox>
                <w:txbxContent>
                  <w:p w:rsidR="00C509CD" w:rsidRPr="00916454" w:rsidRDefault="00C509CD" w:rsidP="00D3552B">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C509CD" w:rsidRPr="00916454" w:rsidRDefault="00C509CD" w:rsidP="00D3552B">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v:textbox>
            </v:roundrect>
            <v:roundrect id="_x0000_s1110" style="position:absolute;left:4908;top:6115;width:3064;height:1758;flip:y" arcsize="10923f">
              <v:textbox>
                <w:txbxContent>
                  <w:p w:rsidR="00C509CD" w:rsidRPr="00916454" w:rsidRDefault="00C509CD" w:rsidP="00D3552B">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C509CD" w:rsidRPr="00916454" w:rsidRDefault="00C509CD" w:rsidP="00D3552B">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w:t>
                    </w:r>
                  </w:p>
                </w:txbxContent>
              </v:textbox>
            </v:roundrect>
            <v:roundrect id="_x0000_s1111" style="position:absolute;left:874;top:8573;width:3744;height:1403;flip:y" arcsize="10923f">
              <v:textbox>
                <w:txbxContent>
                  <w:p w:rsidR="00C509CD" w:rsidRPr="00916454" w:rsidRDefault="00C509CD" w:rsidP="00D3552B">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C509CD" w:rsidRPr="00916454" w:rsidRDefault="00C509CD" w:rsidP="00D3552B">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v:textbox>
            </v:roundrect>
            <v:roundrect id="_x0000_s1112" style="position:absolute;left:874;top:10293;width:3820;height:1403;flip:y" arcsize="10923f">
              <v:textbox style="mso-next-textbox:#_x0000_s1112">
                <w:txbxContent>
                  <w:p w:rsidR="00C509CD" w:rsidRPr="00916454" w:rsidRDefault="00C509CD" w:rsidP="00D3552B">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C509CD" w:rsidRPr="00916454" w:rsidRDefault="00C509CD" w:rsidP="00D3552B">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v:textbox>
            </v:roundrect>
            <v:roundrect id="_x0000_s1113" style="position:absolute;left:874;top:12070;width:3877;height:1403;flip:y" arcsize="10923f">
              <v:textbox>
                <w:txbxContent>
                  <w:p w:rsidR="00C509CD" w:rsidRPr="00916454" w:rsidRDefault="00C509CD" w:rsidP="00D3552B">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C509CD" w:rsidRPr="00916454" w:rsidRDefault="00C509CD" w:rsidP="00D3552B">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_x0000_s1114" style="position:absolute;left:5061;top:10293;width:3744;height:1403;flip:y" arcsize="10923f">
              <v:textbox>
                <w:txbxContent>
                  <w:p w:rsidR="00C509CD" w:rsidRPr="00916454" w:rsidRDefault="00C509CD" w:rsidP="00D3552B">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C509CD" w:rsidRPr="00916454" w:rsidRDefault="00C509CD" w:rsidP="00D3552B">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_x0000_s1115" style="position:absolute;left:8284;top:6115;width:3024;height:1758;flip:y" arcsize="10923f">
              <v:textbox>
                <w:txbxContent>
                  <w:p w:rsidR="00C509CD" w:rsidRPr="00916454" w:rsidRDefault="00C509CD" w:rsidP="00D3552B">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C509CD" w:rsidRPr="00916454" w:rsidRDefault="00C509CD" w:rsidP="00D3552B">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_x0000_s1116" type="#_x0000_t32" style="position:absolute;left:6358;top:5591;width:0;height:524" o:connectortype="straight">
              <v:stroke endarrow="block"/>
            </v:shape>
            <v:shape id="_x0000_s1117" type="#_x0000_t32" style="position:absolute;left:9238;top:5591;width:19;height:524" o:connectortype="straight">
              <v:stroke endarrow="block"/>
            </v:shape>
            <v:shape id="_x0000_s1118" type="#_x0000_t32" style="position:absolute;left:3553;top:5591;width:0;height:524" o:connectortype="straight">
              <v:stroke endarrow="block"/>
            </v:shape>
            <v:shape id="_x0000_s1119" type="#_x0000_t32" style="position:absolute;left:3553;top:8231;width:0;height:342" o:connectortype="straight">
              <v:stroke endarrow="block"/>
            </v:shape>
            <v:shape id="_x0000_s1120" type="#_x0000_t32" style="position:absolute;left:3553;top:9976;width:0;height:317" o:connectortype="straight">
              <v:stroke endarrow="block"/>
            </v:shape>
            <v:shape id="_x0000_s1121" type="#_x0000_t32" style="position:absolute;left:3553;top:11696;width:0;height:374" o:connectortype="straight">
              <v:stroke endarrow="block"/>
            </v:shape>
            <v:shape id="_x0000_s1122" type="#_x0000_t32" style="position:absolute;left:4694;top:10959;width:367;height:0" o:connectortype="straight">
              <v:stroke endarrow="block"/>
            </v:shape>
          </v:group>
        </w:pict>
      </w: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rPr>
          <w:rFonts w:ascii="Times New Roman" w:hAnsi="Times New Roman"/>
          <w:sz w:val="22"/>
          <w:szCs w:val="22"/>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D3552B" w:rsidRPr="00D3552B" w:rsidRDefault="00D3552B" w:rsidP="00D3552B">
      <w:pPr>
        <w:widowControl w:val="0"/>
        <w:autoSpaceDE w:val="0"/>
        <w:autoSpaceDN w:val="0"/>
        <w:adjustRightInd w:val="0"/>
        <w:jc w:val="center"/>
        <w:rPr>
          <w:rFonts w:ascii="Times New Roman" w:hAnsi="Times New Roman"/>
          <w:szCs w:val="28"/>
        </w:rPr>
      </w:pPr>
    </w:p>
    <w:p w:rsidR="003F2AD2" w:rsidRPr="00D3552B" w:rsidRDefault="003F2AD2" w:rsidP="007678C2">
      <w:pPr>
        <w:widowControl w:val="0"/>
        <w:autoSpaceDE w:val="0"/>
        <w:autoSpaceDN w:val="0"/>
        <w:adjustRightInd w:val="0"/>
        <w:jc w:val="center"/>
        <w:rPr>
          <w:rFonts w:ascii="Times New Roman" w:hAnsi="Times New Roman"/>
          <w:szCs w:val="28"/>
        </w:rPr>
      </w:pPr>
    </w:p>
    <w:sectPr w:rsidR="003F2AD2" w:rsidRPr="00D3552B" w:rsidSect="00F068C9">
      <w:headerReference w:type="default" r:id="rId11"/>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9CD" w:rsidRDefault="00C509CD" w:rsidP="002713F3">
      <w:r>
        <w:separator/>
      </w:r>
    </w:p>
  </w:endnote>
  <w:endnote w:type="continuationSeparator" w:id="1">
    <w:p w:rsidR="00C509CD" w:rsidRDefault="00C509CD"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9CD" w:rsidRDefault="00C509CD" w:rsidP="002713F3">
      <w:r>
        <w:separator/>
      </w:r>
    </w:p>
  </w:footnote>
  <w:footnote w:type="continuationSeparator" w:id="1">
    <w:p w:rsidR="00C509CD" w:rsidRDefault="00C509CD"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875132"/>
      <w:docPartObj>
        <w:docPartGallery w:val="Page Numbers (Top of Page)"/>
        <w:docPartUnique/>
      </w:docPartObj>
    </w:sdtPr>
    <w:sdtContent>
      <w:p w:rsidR="00C509CD" w:rsidRPr="006B57F6" w:rsidRDefault="001579D9" w:rsidP="006B57F6">
        <w:pPr>
          <w:pStyle w:val="a7"/>
          <w:jc w:val="center"/>
        </w:pPr>
        <w:fldSimple w:instr="PAGE   \* MERGEFORMAT">
          <w:r w:rsidR="00E9514C">
            <w:rPr>
              <w:noProof/>
            </w:rPr>
            <w:t>19</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C509CD" w:rsidRPr="006B57F6" w:rsidRDefault="001579D9" w:rsidP="006B57F6">
        <w:pPr>
          <w:pStyle w:val="a7"/>
          <w:jc w:val="center"/>
        </w:pPr>
        <w:fldSimple w:instr="PAGE   \* MERGEFORMAT">
          <w:r w:rsidR="00642DB8">
            <w:rPr>
              <w:noProof/>
            </w:rPr>
            <w:t>25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084"/>
    <w:rsid w:val="000E5854"/>
    <w:rsid w:val="000E6346"/>
    <w:rsid w:val="000F20FE"/>
    <w:rsid w:val="000F21CF"/>
    <w:rsid w:val="000F2A2E"/>
    <w:rsid w:val="000F3D29"/>
    <w:rsid w:val="000F44DA"/>
    <w:rsid w:val="000F6BE0"/>
    <w:rsid w:val="00101F12"/>
    <w:rsid w:val="001056F1"/>
    <w:rsid w:val="0011097B"/>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2F78"/>
    <w:rsid w:val="00144DB2"/>
    <w:rsid w:val="001456D8"/>
    <w:rsid w:val="00151095"/>
    <w:rsid w:val="0015739B"/>
    <w:rsid w:val="00157485"/>
    <w:rsid w:val="001579D9"/>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4E80"/>
    <w:rsid w:val="001E67C5"/>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0704"/>
    <w:rsid w:val="00231AC7"/>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599E"/>
    <w:rsid w:val="00270D75"/>
    <w:rsid w:val="00271012"/>
    <w:rsid w:val="002713F3"/>
    <w:rsid w:val="002719F8"/>
    <w:rsid w:val="00273335"/>
    <w:rsid w:val="00275D87"/>
    <w:rsid w:val="00276B77"/>
    <w:rsid w:val="002801AC"/>
    <w:rsid w:val="002818DB"/>
    <w:rsid w:val="0028327E"/>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D72"/>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1C92"/>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631"/>
    <w:rsid w:val="003B3609"/>
    <w:rsid w:val="003B4959"/>
    <w:rsid w:val="003B4E17"/>
    <w:rsid w:val="003B4F68"/>
    <w:rsid w:val="003B5AD7"/>
    <w:rsid w:val="003B5F0D"/>
    <w:rsid w:val="003B6417"/>
    <w:rsid w:val="003C06BA"/>
    <w:rsid w:val="003C50FA"/>
    <w:rsid w:val="003C5407"/>
    <w:rsid w:val="003C5E21"/>
    <w:rsid w:val="003D253D"/>
    <w:rsid w:val="003D4146"/>
    <w:rsid w:val="003D7B1C"/>
    <w:rsid w:val="003E0932"/>
    <w:rsid w:val="003E1812"/>
    <w:rsid w:val="003E1DB6"/>
    <w:rsid w:val="003E4A5A"/>
    <w:rsid w:val="003E5D72"/>
    <w:rsid w:val="003E7D04"/>
    <w:rsid w:val="003F02C0"/>
    <w:rsid w:val="003F119A"/>
    <w:rsid w:val="003F2AD2"/>
    <w:rsid w:val="003F2D34"/>
    <w:rsid w:val="0040061E"/>
    <w:rsid w:val="00401FE8"/>
    <w:rsid w:val="004022EB"/>
    <w:rsid w:val="00410FFB"/>
    <w:rsid w:val="0041191D"/>
    <w:rsid w:val="00411EF5"/>
    <w:rsid w:val="004127E2"/>
    <w:rsid w:val="00413772"/>
    <w:rsid w:val="00415152"/>
    <w:rsid w:val="004167AB"/>
    <w:rsid w:val="00422854"/>
    <w:rsid w:val="00422D32"/>
    <w:rsid w:val="004254EF"/>
    <w:rsid w:val="00432C70"/>
    <w:rsid w:val="00433A54"/>
    <w:rsid w:val="00434B5D"/>
    <w:rsid w:val="00436DD5"/>
    <w:rsid w:val="00440732"/>
    <w:rsid w:val="004414C5"/>
    <w:rsid w:val="004420FE"/>
    <w:rsid w:val="00443473"/>
    <w:rsid w:val="00445C2E"/>
    <w:rsid w:val="00445E6E"/>
    <w:rsid w:val="004477D1"/>
    <w:rsid w:val="00447D30"/>
    <w:rsid w:val="004506A0"/>
    <w:rsid w:val="00453004"/>
    <w:rsid w:val="00455A52"/>
    <w:rsid w:val="004633E3"/>
    <w:rsid w:val="0046469D"/>
    <w:rsid w:val="00472BD5"/>
    <w:rsid w:val="0047427F"/>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A783A"/>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094"/>
    <w:rsid w:val="0061199A"/>
    <w:rsid w:val="00613D58"/>
    <w:rsid w:val="00624C55"/>
    <w:rsid w:val="0063475A"/>
    <w:rsid w:val="006375FD"/>
    <w:rsid w:val="00637E42"/>
    <w:rsid w:val="00637E5E"/>
    <w:rsid w:val="00642DB8"/>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A0FB2"/>
    <w:rsid w:val="006B2C5F"/>
    <w:rsid w:val="006B57F6"/>
    <w:rsid w:val="006B7F15"/>
    <w:rsid w:val="006C2064"/>
    <w:rsid w:val="006C3435"/>
    <w:rsid w:val="006D0A7A"/>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259EC"/>
    <w:rsid w:val="008369EF"/>
    <w:rsid w:val="00836B2A"/>
    <w:rsid w:val="00841D93"/>
    <w:rsid w:val="0084228E"/>
    <w:rsid w:val="00842F22"/>
    <w:rsid w:val="008442D6"/>
    <w:rsid w:val="0085252F"/>
    <w:rsid w:val="00852605"/>
    <w:rsid w:val="00852C2B"/>
    <w:rsid w:val="00855170"/>
    <w:rsid w:val="00856C9C"/>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16E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0C19"/>
    <w:rsid w:val="0097254E"/>
    <w:rsid w:val="00974572"/>
    <w:rsid w:val="00975B97"/>
    <w:rsid w:val="00981A0D"/>
    <w:rsid w:val="00981D55"/>
    <w:rsid w:val="009853D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3E0A"/>
    <w:rsid w:val="00AC4DF1"/>
    <w:rsid w:val="00AC6F05"/>
    <w:rsid w:val="00AC701F"/>
    <w:rsid w:val="00AC7EE5"/>
    <w:rsid w:val="00AD285B"/>
    <w:rsid w:val="00AE2E96"/>
    <w:rsid w:val="00AE6660"/>
    <w:rsid w:val="00AE6E81"/>
    <w:rsid w:val="00AE774E"/>
    <w:rsid w:val="00AF6E0F"/>
    <w:rsid w:val="00B0156F"/>
    <w:rsid w:val="00B02177"/>
    <w:rsid w:val="00B0264C"/>
    <w:rsid w:val="00B02DE7"/>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6F81"/>
    <w:rsid w:val="00B47F53"/>
    <w:rsid w:val="00B50BF2"/>
    <w:rsid w:val="00B52FE1"/>
    <w:rsid w:val="00B5419B"/>
    <w:rsid w:val="00B560B7"/>
    <w:rsid w:val="00B56E27"/>
    <w:rsid w:val="00B63AA2"/>
    <w:rsid w:val="00B671FC"/>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B3F7E"/>
    <w:rsid w:val="00BC589B"/>
    <w:rsid w:val="00BD22ED"/>
    <w:rsid w:val="00BD2655"/>
    <w:rsid w:val="00BE2FB5"/>
    <w:rsid w:val="00BE325D"/>
    <w:rsid w:val="00BE43FB"/>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09CD"/>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238"/>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6054"/>
    <w:rsid w:val="00D21323"/>
    <w:rsid w:val="00D24309"/>
    <w:rsid w:val="00D319BE"/>
    <w:rsid w:val="00D342D7"/>
    <w:rsid w:val="00D3552B"/>
    <w:rsid w:val="00D40809"/>
    <w:rsid w:val="00D42017"/>
    <w:rsid w:val="00D42DDB"/>
    <w:rsid w:val="00D434D2"/>
    <w:rsid w:val="00D45B90"/>
    <w:rsid w:val="00D45E1A"/>
    <w:rsid w:val="00D467D0"/>
    <w:rsid w:val="00D473DA"/>
    <w:rsid w:val="00D50471"/>
    <w:rsid w:val="00D5506B"/>
    <w:rsid w:val="00D553A7"/>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3672"/>
    <w:rsid w:val="00DA61F3"/>
    <w:rsid w:val="00DA7A30"/>
    <w:rsid w:val="00DB0B23"/>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08C5"/>
    <w:rsid w:val="00DF2531"/>
    <w:rsid w:val="00DF7190"/>
    <w:rsid w:val="00E01C1B"/>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28A7"/>
    <w:rsid w:val="00E94701"/>
    <w:rsid w:val="00E94C65"/>
    <w:rsid w:val="00E9514C"/>
    <w:rsid w:val="00E955B5"/>
    <w:rsid w:val="00E97AD7"/>
    <w:rsid w:val="00EA1E4F"/>
    <w:rsid w:val="00EA3492"/>
    <w:rsid w:val="00EA3B8C"/>
    <w:rsid w:val="00EA3D90"/>
    <w:rsid w:val="00EA493A"/>
    <w:rsid w:val="00EB0031"/>
    <w:rsid w:val="00EB0184"/>
    <w:rsid w:val="00EC03FC"/>
    <w:rsid w:val="00EC04F0"/>
    <w:rsid w:val="00EC34DD"/>
    <w:rsid w:val="00EC514E"/>
    <w:rsid w:val="00EC66E4"/>
    <w:rsid w:val="00ED0BE2"/>
    <w:rsid w:val="00ED15DB"/>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6BB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ules v:ext="edit">
        <o:r id="V:Rule8" type="connector" idref="#_x0000_s1118"/>
        <o:r id="V:Rule9" type="connector" idref="#_x0000_s1121"/>
        <o:r id="V:Rule10" type="connector" idref="#_x0000_s1117"/>
        <o:r id="V:Rule11" type="connector" idref="#_x0000_s1119"/>
        <o:r id="V:Rule12" type="connector" idref="#_x0000_s1120"/>
        <o:r id="V:Rule13" type="connector" idref="#_x0000_s1116"/>
        <o:r id="V:Rule14" type="connector"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3">
    <w:name w:val="Body Text 3"/>
    <w:basedOn w:val="a"/>
    <w:link w:val="30"/>
    <w:semiHidden/>
    <w:unhideWhenUsed/>
    <w:rsid w:val="001056F1"/>
    <w:pPr>
      <w:ind w:right="5152" w:firstLine="0"/>
    </w:pPr>
    <w:rPr>
      <w:rFonts w:ascii="Times New Roman" w:eastAsia="Times New Roman" w:hAnsi="Times New Roman"/>
      <w:szCs w:val="28"/>
      <w:lang w:eastAsia="ar-SA"/>
    </w:rPr>
  </w:style>
  <w:style w:type="character" w:customStyle="1" w:styleId="30">
    <w:name w:val="Основной текст 3 Знак"/>
    <w:basedOn w:val="a0"/>
    <w:link w:val="3"/>
    <w:semiHidden/>
    <w:rsid w:val="001056F1"/>
    <w:rPr>
      <w:rFonts w:ascii="Times New Roman" w:eastAsia="Times New Roman" w:hAnsi="Times New Roman" w:cs="Times New Roman"/>
      <w:sz w:val="28"/>
      <w:szCs w:val="28"/>
      <w:lang w:eastAsia="ar-SA"/>
    </w:rPr>
  </w:style>
  <w:style w:type="paragraph" w:customStyle="1" w:styleId="NormalTimesNewRoman">
    <w:name w:val="Normal + Times New Roman"/>
    <w:aliases w:val="12 пт,не полужирный,По ширине,Слева:  -0,25 см,..."/>
    <w:basedOn w:val="a"/>
    <w:rsid w:val="001056F1"/>
    <w:pPr>
      <w:snapToGrid w:val="0"/>
      <w:ind w:left="-142" w:firstLine="426"/>
    </w:pPr>
    <w:rPr>
      <w:rFonts w:ascii="Times New Roman" w:eastAsia="Times New Roman" w:hAnsi="Times New Roman"/>
      <w:spacing w:val="20"/>
      <w:sz w:val="24"/>
      <w:szCs w:val="24"/>
    </w:rPr>
  </w:style>
</w:styles>
</file>

<file path=word/webSettings.xml><?xml version="1.0" encoding="utf-8"?>
<w:webSettings xmlns:r="http://schemas.openxmlformats.org/officeDocument/2006/relationships" xmlns:w="http://schemas.openxmlformats.org/wordprocessingml/2006/main">
  <w:divs>
    <w:div w:id="84351906">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408501232">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26746207">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1694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lodegn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6AB44-ED89-462A-AAED-B6941A0E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25</Pages>
  <Words>12059</Words>
  <Characters>68742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G3258</cp:lastModifiedBy>
  <cp:revision>19</cp:revision>
  <cp:lastPrinted>2014-06-26T01:08:00Z</cp:lastPrinted>
  <dcterms:created xsi:type="dcterms:W3CDTF">2016-03-22T03:31:00Z</dcterms:created>
  <dcterms:modified xsi:type="dcterms:W3CDTF">2016-09-05T02:51:00Z</dcterms:modified>
</cp:coreProperties>
</file>