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0A" w:rsidRPr="00EA3DFB" w:rsidRDefault="00FA530A" w:rsidP="00FA530A">
      <w:pPr>
        <w:spacing w:after="0"/>
        <w:jc w:val="center"/>
        <w:rPr>
          <w:sz w:val="28"/>
          <w:szCs w:val="28"/>
        </w:rPr>
      </w:pPr>
      <w:r w:rsidRPr="00EA3DFB">
        <w:rPr>
          <w:sz w:val="28"/>
          <w:szCs w:val="28"/>
        </w:rPr>
        <w:t>РОССИЙСКАЯ ФЕДЕРАЦИЯ</w:t>
      </w:r>
    </w:p>
    <w:p w:rsidR="00FA530A" w:rsidRPr="00EA3DFB" w:rsidRDefault="00FA530A" w:rsidP="00FA530A">
      <w:pPr>
        <w:spacing w:after="0"/>
        <w:jc w:val="center"/>
        <w:rPr>
          <w:sz w:val="28"/>
          <w:szCs w:val="28"/>
        </w:rPr>
      </w:pPr>
      <w:r w:rsidRPr="00EA3DFB">
        <w:rPr>
          <w:sz w:val="28"/>
          <w:szCs w:val="28"/>
        </w:rPr>
        <w:t>ИРКУТСКАЯ ОБЛАСТЬ</w:t>
      </w:r>
    </w:p>
    <w:p w:rsidR="00FA530A" w:rsidRPr="00EA3DFB" w:rsidRDefault="00FA530A" w:rsidP="00FA530A">
      <w:pPr>
        <w:spacing w:after="0"/>
        <w:jc w:val="center"/>
        <w:rPr>
          <w:sz w:val="28"/>
          <w:szCs w:val="28"/>
        </w:rPr>
      </w:pPr>
      <w:r w:rsidRPr="00EA3DFB">
        <w:rPr>
          <w:sz w:val="28"/>
          <w:szCs w:val="28"/>
        </w:rPr>
        <w:t>ИРКУТСКИЙ РАЙОН</w:t>
      </w:r>
    </w:p>
    <w:p w:rsidR="00FA530A" w:rsidRPr="00EA3DFB" w:rsidRDefault="00FA530A" w:rsidP="00FA530A">
      <w:pPr>
        <w:spacing w:after="0"/>
        <w:jc w:val="center"/>
        <w:rPr>
          <w:sz w:val="28"/>
          <w:szCs w:val="28"/>
        </w:rPr>
      </w:pPr>
      <w:r w:rsidRPr="00EA3DFB">
        <w:rPr>
          <w:sz w:val="28"/>
          <w:szCs w:val="28"/>
        </w:rPr>
        <w:t>ДУМА МОЛОДЕЖНОГО МУНИЦИПАЛЬНОГО ОБРАЗОВАНИЯ</w:t>
      </w:r>
    </w:p>
    <w:p w:rsidR="00906AC6" w:rsidRDefault="00906AC6" w:rsidP="00FA530A">
      <w:pPr>
        <w:jc w:val="center"/>
        <w:rPr>
          <w:b/>
          <w:sz w:val="28"/>
          <w:szCs w:val="28"/>
        </w:rPr>
      </w:pPr>
    </w:p>
    <w:p w:rsidR="00FA530A" w:rsidRPr="00EA3DFB" w:rsidRDefault="00FA530A" w:rsidP="00FA5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A3DFB">
        <w:rPr>
          <w:b/>
          <w:sz w:val="28"/>
          <w:szCs w:val="28"/>
        </w:rPr>
        <w:t>РЕШЕНИЕ</w:t>
      </w:r>
    </w:p>
    <w:p w:rsidR="00FA530A" w:rsidRPr="00EA3DFB" w:rsidRDefault="00FA530A" w:rsidP="00FA530A">
      <w:pPr>
        <w:ind w:left="540"/>
        <w:jc w:val="center"/>
        <w:rPr>
          <w:szCs w:val="24"/>
        </w:rPr>
      </w:pPr>
    </w:p>
    <w:p w:rsidR="00FA530A" w:rsidRDefault="00FA530A" w:rsidP="00FA530A">
      <w:pPr>
        <w:tabs>
          <w:tab w:val="center" w:pos="4820"/>
          <w:tab w:val="right" w:pos="9360"/>
        </w:tabs>
        <w:rPr>
          <w:szCs w:val="24"/>
        </w:rPr>
      </w:pPr>
      <w:r w:rsidRPr="00EA3DFB">
        <w:rPr>
          <w:szCs w:val="24"/>
        </w:rPr>
        <w:t xml:space="preserve">п. </w:t>
      </w:r>
      <w:proofErr w:type="gramStart"/>
      <w:r w:rsidRPr="00EA3DFB">
        <w:rPr>
          <w:szCs w:val="24"/>
        </w:rPr>
        <w:t>Молодежный</w:t>
      </w:r>
      <w:proofErr w:type="gramEnd"/>
      <w:r w:rsidRPr="00EA3DFB">
        <w:rPr>
          <w:szCs w:val="24"/>
        </w:rPr>
        <w:tab/>
      </w:r>
      <w:r w:rsidR="00906AC6">
        <w:rPr>
          <w:szCs w:val="24"/>
        </w:rPr>
        <w:t xml:space="preserve">                                            </w:t>
      </w:r>
      <w:r w:rsidRPr="00EA3DFB">
        <w:rPr>
          <w:szCs w:val="24"/>
        </w:rPr>
        <w:t>№  0</w:t>
      </w:r>
      <w:r w:rsidR="00005B92">
        <w:rPr>
          <w:szCs w:val="24"/>
        </w:rPr>
        <w:t>3</w:t>
      </w:r>
      <w:bookmarkStart w:id="0" w:name="_GoBack"/>
      <w:bookmarkEnd w:id="0"/>
      <w:r w:rsidRPr="00EA3DFB">
        <w:rPr>
          <w:szCs w:val="24"/>
        </w:rPr>
        <w:t>-0</w:t>
      </w:r>
      <w:r w:rsidR="00005B92">
        <w:rPr>
          <w:szCs w:val="24"/>
        </w:rPr>
        <w:t>3</w:t>
      </w:r>
      <w:r w:rsidR="00906AC6">
        <w:rPr>
          <w:szCs w:val="24"/>
        </w:rPr>
        <w:t xml:space="preserve"> / </w:t>
      </w:r>
      <w:proofErr w:type="spellStart"/>
      <w:r w:rsidR="00906AC6">
        <w:rPr>
          <w:szCs w:val="24"/>
        </w:rPr>
        <w:t>дсп</w:t>
      </w:r>
      <w:proofErr w:type="spellEnd"/>
      <w:r w:rsidR="00906AC6">
        <w:rPr>
          <w:szCs w:val="24"/>
        </w:rPr>
        <w:t xml:space="preserve">                           </w:t>
      </w:r>
      <w:r w:rsidRPr="00EA3DFB">
        <w:rPr>
          <w:szCs w:val="24"/>
        </w:rPr>
        <w:t>«</w:t>
      </w:r>
      <w:r>
        <w:rPr>
          <w:szCs w:val="24"/>
        </w:rPr>
        <w:t xml:space="preserve"> </w:t>
      </w:r>
      <w:r w:rsidR="00005B92">
        <w:rPr>
          <w:szCs w:val="24"/>
        </w:rPr>
        <w:t>24</w:t>
      </w:r>
      <w:r>
        <w:rPr>
          <w:szCs w:val="24"/>
        </w:rPr>
        <w:t xml:space="preserve"> </w:t>
      </w:r>
      <w:r w:rsidRPr="00EA3DFB">
        <w:rPr>
          <w:szCs w:val="24"/>
        </w:rPr>
        <w:t>»</w:t>
      </w:r>
      <w:r w:rsidR="00906AC6">
        <w:rPr>
          <w:szCs w:val="24"/>
        </w:rPr>
        <w:t xml:space="preserve"> марта </w:t>
      </w:r>
      <w:r w:rsidRPr="00EA3DFB">
        <w:rPr>
          <w:szCs w:val="24"/>
        </w:rPr>
        <w:t xml:space="preserve">  201</w:t>
      </w:r>
      <w:r w:rsidR="00836185">
        <w:rPr>
          <w:szCs w:val="24"/>
        </w:rPr>
        <w:t>6</w:t>
      </w:r>
      <w:r w:rsidRPr="00EA3DFB">
        <w:rPr>
          <w:szCs w:val="24"/>
        </w:rPr>
        <w:t xml:space="preserve"> года</w:t>
      </w:r>
    </w:p>
    <w:p w:rsidR="00FA530A" w:rsidRDefault="00FA530A" w:rsidP="00FA530A">
      <w:pPr>
        <w:ind w:right="6077" w:firstLine="540"/>
        <w:jc w:val="both"/>
        <w:rPr>
          <w:szCs w:val="24"/>
        </w:rPr>
      </w:pPr>
    </w:p>
    <w:p w:rsidR="00FA530A" w:rsidRDefault="00FA530A" w:rsidP="001F017E">
      <w:pPr>
        <w:spacing w:after="0"/>
        <w:ind w:right="6077" w:firstLine="540"/>
        <w:jc w:val="both"/>
        <w:rPr>
          <w:szCs w:val="24"/>
        </w:rPr>
      </w:pPr>
      <w:r w:rsidRPr="00D77A96">
        <w:rPr>
          <w:szCs w:val="24"/>
        </w:rPr>
        <w:t>Об утверждении П</w:t>
      </w:r>
      <w:r>
        <w:rPr>
          <w:szCs w:val="24"/>
        </w:rPr>
        <w:t>оложения о списании муниципального имущества Молодежного муниципального образования</w:t>
      </w:r>
    </w:p>
    <w:p w:rsidR="0070347E" w:rsidRPr="00D77A96" w:rsidRDefault="0070347E" w:rsidP="001F017E">
      <w:pPr>
        <w:spacing w:after="0"/>
        <w:ind w:right="6077" w:firstLine="540"/>
        <w:jc w:val="both"/>
        <w:rPr>
          <w:szCs w:val="24"/>
        </w:rPr>
      </w:pPr>
    </w:p>
    <w:p w:rsidR="00906AC6" w:rsidRDefault="00906AC6" w:rsidP="001F017E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В целях </w:t>
      </w:r>
      <w:r w:rsidR="00FA530A">
        <w:rPr>
          <w:szCs w:val="24"/>
        </w:rPr>
        <w:t>определения порядка списания муниципального имущества Молодежного муниципального образования, р</w:t>
      </w:r>
      <w:r w:rsidR="00FA530A" w:rsidRPr="00EA3DFB">
        <w:rPr>
          <w:szCs w:val="24"/>
        </w:rPr>
        <w:t>уководствуясь</w:t>
      </w:r>
      <w:r w:rsidR="00FA530A">
        <w:rPr>
          <w:szCs w:val="24"/>
        </w:rPr>
        <w:t xml:space="preserve"> ст. 14</w:t>
      </w:r>
      <w:r w:rsidR="0070347E">
        <w:rPr>
          <w:szCs w:val="24"/>
        </w:rPr>
        <w:t>, 51</w:t>
      </w:r>
      <w:r w:rsidR="00FA530A" w:rsidRPr="00EA3DFB">
        <w:rPr>
          <w:szCs w:val="24"/>
        </w:rPr>
        <w:t xml:space="preserve"> Федеральн</w:t>
      </w:r>
      <w:r w:rsidR="00FA530A">
        <w:rPr>
          <w:szCs w:val="24"/>
        </w:rPr>
        <w:t>ого</w:t>
      </w:r>
      <w:r w:rsidR="00FA530A" w:rsidRPr="00EA3DFB">
        <w:rPr>
          <w:szCs w:val="24"/>
        </w:rPr>
        <w:t xml:space="preserve"> закон</w:t>
      </w:r>
      <w:r w:rsidR="00FA530A">
        <w:rPr>
          <w:szCs w:val="24"/>
        </w:rPr>
        <w:t>а</w:t>
      </w:r>
      <w:r w:rsidR="00FA530A" w:rsidRPr="00EA3DFB">
        <w:rPr>
          <w:szCs w:val="24"/>
        </w:rPr>
        <w:t xml:space="preserve"> от 06.10.2003г</w:t>
      </w:r>
      <w:r w:rsidR="00FA530A">
        <w:rPr>
          <w:szCs w:val="24"/>
        </w:rPr>
        <w:t>.</w:t>
      </w:r>
      <w:r w:rsidR="00FA530A" w:rsidRPr="00EA3DFB">
        <w:rPr>
          <w:szCs w:val="24"/>
        </w:rPr>
        <w:t xml:space="preserve"> №131-ФЗ "Об общих принципах организации местного самоуправления в Российской Федерации"</w:t>
      </w:r>
      <w:r w:rsidR="00FA530A">
        <w:rPr>
          <w:szCs w:val="24"/>
        </w:rPr>
        <w:t xml:space="preserve">;  ст., </w:t>
      </w:r>
      <w:r w:rsidR="00FA530A" w:rsidRPr="00906AC6">
        <w:rPr>
          <w:szCs w:val="24"/>
        </w:rPr>
        <w:t>ст.  6,</w:t>
      </w:r>
      <w:r w:rsidRPr="00906AC6">
        <w:rPr>
          <w:szCs w:val="24"/>
        </w:rPr>
        <w:t xml:space="preserve"> </w:t>
      </w:r>
      <w:r w:rsidR="00FA530A" w:rsidRPr="00906AC6">
        <w:rPr>
          <w:szCs w:val="24"/>
        </w:rPr>
        <w:t xml:space="preserve"> 8</w:t>
      </w:r>
      <w:r w:rsidRPr="00906AC6">
        <w:rPr>
          <w:szCs w:val="24"/>
        </w:rPr>
        <w:t>, 38</w:t>
      </w:r>
      <w:r w:rsidR="00FA530A" w:rsidRPr="00906AC6">
        <w:rPr>
          <w:szCs w:val="24"/>
        </w:rPr>
        <w:t xml:space="preserve"> Устава </w:t>
      </w:r>
      <w:r w:rsidR="00FA530A" w:rsidRPr="00EA3DFB">
        <w:rPr>
          <w:szCs w:val="24"/>
        </w:rPr>
        <w:t xml:space="preserve">Молодежного муниципального образования, </w:t>
      </w:r>
    </w:p>
    <w:p w:rsidR="00FA530A" w:rsidRDefault="00FA530A" w:rsidP="001F017E">
      <w:pPr>
        <w:spacing w:after="0"/>
        <w:ind w:firstLine="540"/>
        <w:jc w:val="both"/>
        <w:rPr>
          <w:szCs w:val="24"/>
        </w:rPr>
      </w:pPr>
      <w:r w:rsidRPr="00EA3DFB">
        <w:rPr>
          <w:szCs w:val="24"/>
        </w:rPr>
        <w:t>Дума Молодежного муниципального образования,</w:t>
      </w:r>
    </w:p>
    <w:p w:rsidR="00005B92" w:rsidRPr="00EA3DFB" w:rsidRDefault="00005B92" w:rsidP="001F017E">
      <w:pPr>
        <w:spacing w:after="0"/>
        <w:ind w:firstLine="540"/>
        <w:jc w:val="both"/>
        <w:rPr>
          <w:szCs w:val="24"/>
        </w:rPr>
      </w:pPr>
    </w:p>
    <w:p w:rsidR="00FA530A" w:rsidRPr="00EA3DFB" w:rsidRDefault="00FA530A" w:rsidP="00FA530A">
      <w:pPr>
        <w:tabs>
          <w:tab w:val="right" w:pos="-3240"/>
        </w:tabs>
        <w:jc w:val="both"/>
        <w:rPr>
          <w:b/>
          <w:szCs w:val="24"/>
        </w:rPr>
      </w:pPr>
      <w:r>
        <w:rPr>
          <w:b/>
          <w:szCs w:val="24"/>
        </w:rPr>
        <w:tab/>
        <w:t>РЕШИЛ</w:t>
      </w:r>
      <w:r w:rsidRPr="00EA3DFB">
        <w:rPr>
          <w:b/>
          <w:szCs w:val="24"/>
        </w:rPr>
        <w:t>А:</w:t>
      </w:r>
    </w:p>
    <w:p w:rsidR="0070347E" w:rsidRDefault="0070347E" w:rsidP="0070347E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1. Утвердить Положение о порядке списания муниципального имущества Молодежного муниципального образования (Приложение №1)</w:t>
      </w:r>
      <w:r w:rsidRPr="00C9169E">
        <w:rPr>
          <w:szCs w:val="24"/>
        </w:rPr>
        <w:t>.</w:t>
      </w:r>
    </w:p>
    <w:p w:rsidR="0070347E" w:rsidRPr="00CF5E85" w:rsidRDefault="0070347E" w:rsidP="0070347E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2</w:t>
      </w:r>
      <w:r w:rsidRPr="00EA3DFB">
        <w:rPr>
          <w:szCs w:val="24"/>
        </w:rPr>
        <w:t xml:space="preserve">. </w:t>
      </w:r>
      <w:r>
        <w:rPr>
          <w:szCs w:val="24"/>
        </w:rPr>
        <w:t xml:space="preserve">Настоящее </w:t>
      </w:r>
      <w:r w:rsidRPr="00EA3DFB">
        <w:rPr>
          <w:szCs w:val="24"/>
        </w:rPr>
        <w:t>решение</w:t>
      </w:r>
      <w:r>
        <w:rPr>
          <w:szCs w:val="24"/>
        </w:rPr>
        <w:t xml:space="preserve"> обнародовать путем размещения на муниципальных стендах, </w:t>
      </w:r>
      <w:r w:rsidRPr="00CF5E85">
        <w:rPr>
          <w:szCs w:val="24"/>
        </w:rPr>
        <w:t xml:space="preserve">в сети «Интернет» на официальном сайте </w:t>
      </w:r>
      <w:r>
        <w:rPr>
          <w:szCs w:val="24"/>
        </w:rPr>
        <w:t>А</w:t>
      </w:r>
      <w:r w:rsidRPr="00CF5E85">
        <w:rPr>
          <w:szCs w:val="24"/>
        </w:rPr>
        <w:t xml:space="preserve">дминистрации Молодежного </w:t>
      </w:r>
      <w:r w:rsidRPr="00EA3DFB">
        <w:rPr>
          <w:szCs w:val="24"/>
        </w:rPr>
        <w:t>муниципального образования</w:t>
      </w:r>
      <w:r w:rsidRPr="00CF5E85">
        <w:rPr>
          <w:szCs w:val="24"/>
        </w:rPr>
        <w:t xml:space="preserve">: </w:t>
      </w:r>
      <w:hyperlink r:id="rId6" w:history="1">
        <w:r w:rsidRPr="00906AC6">
          <w:rPr>
            <w:rStyle w:val="a6"/>
            <w:color w:val="auto"/>
            <w:szCs w:val="24"/>
            <w:u w:val="none"/>
          </w:rPr>
          <w:t>www.</w:t>
        </w:r>
        <w:r w:rsidRPr="00906AC6">
          <w:rPr>
            <w:rStyle w:val="a6"/>
            <w:color w:val="auto"/>
            <w:szCs w:val="24"/>
            <w:u w:val="none"/>
            <w:lang w:val="en-US"/>
          </w:rPr>
          <w:t>Molodegnoe</w:t>
        </w:r>
        <w:r w:rsidRPr="00906AC6">
          <w:rPr>
            <w:rStyle w:val="a6"/>
            <w:color w:val="auto"/>
            <w:szCs w:val="24"/>
            <w:u w:val="none"/>
          </w:rPr>
          <w:t>-</w:t>
        </w:r>
        <w:r w:rsidRPr="00906AC6">
          <w:rPr>
            <w:rStyle w:val="a6"/>
            <w:color w:val="auto"/>
            <w:szCs w:val="24"/>
            <w:u w:val="none"/>
            <w:lang w:val="en-US"/>
          </w:rPr>
          <w:t>MO</w:t>
        </w:r>
        <w:r w:rsidRPr="00906AC6">
          <w:rPr>
            <w:rStyle w:val="a6"/>
            <w:color w:val="auto"/>
            <w:szCs w:val="24"/>
            <w:u w:val="none"/>
          </w:rPr>
          <w:t>.</w:t>
        </w:r>
        <w:proofErr w:type="spellStart"/>
        <w:r w:rsidRPr="00906AC6">
          <w:rPr>
            <w:rStyle w:val="a6"/>
            <w:color w:val="auto"/>
            <w:szCs w:val="24"/>
            <w:u w:val="none"/>
          </w:rPr>
          <w:t>ru</w:t>
        </w:r>
        <w:proofErr w:type="spellEnd"/>
      </w:hyperlink>
    </w:p>
    <w:p w:rsidR="0070347E" w:rsidRPr="00EA3DFB" w:rsidRDefault="0070347E" w:rsidP="0070347E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3</w:t>
      </w:r>
      <w:r w:rsidRPr="00EA3DFB">
        <w:rPr>
          <w:szCs w:val="24"/>
        </w:rPr>
        <w:t>. Контроль за исполнением решения оставляю за собой.</w:t>
      </w:r>
    </w:p>
    <w:p w:rsidR="0070347E" w:rsidRPr="00EA3DFB" w:rsidRDefault="0070347E" w:rsidP="0070347E">
      <w:pPr>
        <w:spacing w:line="360" w:lineRule="auto"/>
        <w:ind w:left="705"/>
        <w:jc w:val="both"/>
        <w:rPr>
          <w:szCs w:val="24"/>
        </w:rPr>
      </w:pPr>
    </w:p>
    <w:p w:rsidR="0070347E" w:rsidRDefault="0070347E" w:rsidP="0070347E">
      <w:pPr>
        <w:spacing w:after="0"/>
        <w:ind w:left="420"/>
      </w:pPr>
      <w:r w:rsidRPr="00EA3DFB">
        <w:rPr>
          <w:szCs w:val="24"/>
        </w:rPr>
        <w:t>Глава</w:t>
      </w:r>
      <w:r>
        <w:rPr>
          <w:szCs w:val="24"/>
        </w:rPr>
        <w:t xml:space="preserve"> </w:t>
      </w:r>
      <w:r w:rsidRPr="00EA3DFB">
        <w:t xml:space="preserve">Молодежного </w:t>
      </w:r>
    </w:p>
    <w:p w:rsidR="0070347E" w:rsidRDefault="0070347E" w:rsidP="0070347E">
      <w:pPr>
        <w:spacing w:after="0"/>
        <w:ind w:left="420"/>
      </w:pPr>
      <w:r w:rsidRPr="00EA3DFB">
        <w:t>муниципального образования</w:t>
      </w:r>
      <w:r w:rsidRPr="00EA3D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DFB">
        <w:t>Букин В.М.</w:t>
      </w:r>
    </w:p>
    <w:p w:rsid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</w:p>
    <w:p w:rsid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  <w:bookmarkStart w:id="1" w:name="sub_9991"/>
    </w:p>
    <w:p w:rsid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</w:p>
    <w:p w:rsid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</w:p>
    <w:p w:rsid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</w:p>
    <w:p w:rsid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</w:p>
    <w:p w:rsid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</w:p>
    <w:p w:rsid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</w:p>
    <w:p w:rsidR="001F017E" w:rsidRDefault="001F017E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</w:p>
    <w:p w:rsidR="001F017E" w:rsidRDefault="001F017E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</w:p>
    <w:p w:rsidR="001F017E" w:rsidRDefault="001F017E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</w:p>
    <w:p w:rsidR="0070347E" w:rsidRPr="00FE1357" w:rsidRDefault="0070347E" w:rsidP="0070347E">
      <w:pPr>
        <w:spacing w:after="0"/>
        <w:jc w:val="right"/>
        <w:rPr>
          <w:szCs w:val="24"/>
        </w:rPr>
      </w:pPr>
      <w:r w:rsidRPr="00FE1357">
        <w:rPr>
          <w:szCs w:val="24"/>
        </w:rPr>
        <w:lastRenderedPageBreak/>
        <w:t>Приложение №1</w:t>
      </w:r>
    </w:p>
    <w:p w:rsidR="0070347E" w:rsidRPr="00FE1357" w:rsidRDefault="0070347E" w:rsidP="0070347E">
      <w:pPr>
        <w:spacing w:after="0"/>
        <w:jc w:val="right"/>
        <w:rPr>
          <w:szCs w:val="24"/>
        </w:rPr>
      </w:pPr>
      <w:r>
        <w:rPr>
          <w:szCs w:val="24"/>
        </w:rPr>
        <w:t>к</w:t>
      </w:r>
      <w:r w:rsidRPr="00FE1357">
        <w:rPr>
          <w:szCs w:val="24"/>
        </w:rPr>
        <w:t xml:space="preserve"> Решению Думы Молодежного МО</w:t>
      </w:r>
    </w:p>
    <w:p w:rsidR="0070347E" w:rsidRDefault="0070347E" w:rsidP="0070347E">
      <w:pPr>
        <w:spacing w:after="0"/>
        <w:jc w:val="right"/>
        <w:rPr>
          <w:szCs w:val="24"/>
        </w:rPr>
      </w:pPr>
      <w:r w:rsidRPr="00FE1357">
        <w:rPr>
          <w:szCs w:val="24"/>
        </w:rPr>
        <w:t>№ 0</w:t>
      </w:r>
      <w:r w:rsidR="00005B92">
        <w:rPr>
          <w:szCs w:val="24"/>
        </w:rPr>
        <w:t>3</w:t>
      </w:r>
      <w:r w:rsidRPr="00FE1357">
        <w:rPr>
          <w:szCs w:val="24"/>
        </w:rPr>
        <w:t xml:space="preserve"> – 0</w:t>
      </w:r>
      <w:r w:rsidR="00005B92">
        <w:rPr>
          <w:szCs w:val="24"/>
        </w:rPr>
        <w:t>3</w:t>
      </w:r>
      <w:r w:rsidRPr="00FE1357">
        <w:rPr>
          <w:szCs w:val="24"/>
        </w:rPr>
        <w:t xml:space="preserve"> / </w:t>
      </w:r>
      <w:proofErr w:type="spellStart"/>
      <w:r w:rsidRPr="00FE1357">
        <w:rPr>
          <w:szCs w:val="24"/>
        </w:rPr>
        <w:t>дсп</w:t>
      </w:r>
      <w:proofErr w:type="spellEnd"/>
      <w:r w:rsidRPr="00FE1357">
        <w:rPr>
          <w:szCs w:val="24"/>
        </w:rPr>
        <w:t xml:space="preserve"> от </w:t>
      </w:r>
      <w:r>
        <w:rPr>
          <w:szCs w:val="24"/>
        </w:rPr>
        <w:t xml:space="preserve"> </w:t>
      </w:r>
      <w:r w:rsidR="00005B92">
        <w:rPr>
          <w:szCs w:val="24"/>
        </w:rPr>
        <w:t>24.03.</w:t>
      </w:r>
      <w:r w:rsidRPr="00FE1357">
        <w:rPr>
          <w:szCs w:val="24"/>
        </w:rPr>
        <w:t>201</w:t>
      </w:r>
      <w:r w:rsidR="00836185">
        <w:rPr>
          <w:szCs w:val="24"/>
        </w:rPr>
        <w:t>6</w:t>
      </w:r>
      <w:r w:rsidRPr="00FE1357">
        <w:rPr>
          <w:szCs w:val="24"/>
        </w:rPr>
        <w:t>г.</w:t>
      </w:r>
    </w:p>
    <w:p w:rsidR="0070347E" w:rsidRPr="00FE1357" w:rsidRDefault="0070347E" w:rsidP="0070347E">
      <w:pPr>
        <w:spacing w:after="0"/>
        <w:jc w:val="right"/>
        <w:rPr>
          <w:szCs w:val="24"/>
        </w:rPr>
      </w:pPr>
    </w:p>
    <w:p w:rsidR="0070347E" w:rsidRDefault="0070347E" w:rsidP="0070347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ПОЛОЖЕНИЕ </w:t>
      </w:r>
    </w:p>
    <w:p w:rsidR="0070347E" w:rsidRPr="009503B0" w:rsidRDefault="0070347E" w:rsidP="0070347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о списании муниципального имущества</w:t>
      </w:r>
    </w:p>
    <w:p w:rsidR="00FA530A" w:rsidRP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  <w:bookmarkStart w:id="2" w:name="sub_100"/>
      <w:bookmarkEnd w:id="1"/>
      <w:r w:rsidRPr="00FA530A">
        <w:rPr>
          <w:rFonts w:cs="Times New Roman"/>
          <w:b/>
          <w:bCs/>
          <w:color w:val="26282F"/>
        </w:rPr>
        <w:t>Раздел 1.</w:t>
      </w:r>
      <w:r w:rsidRPr="00FA530A">
        <w:rPr>
          <w:rFonts w:cs="Times New Roman"/>
          <w:b/>
          <w:bCs/>
          <w:color w:val="26282F"/>
        </w:rPr>
        <w:br/>
        <w:t>Общие положения</w:t>
      </w:r>
    </w:p>
    <w:p w:rsidR="00FA530A" w:rsidRPr="00FA530A" w:rsidRDefault="00B260C7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3" w:name="sub_11"/>
      <w:bookmarkEnd w:id="2"/>
      <w:r>
        <w:rPr>
          <w:rFonts w:cs="Times New Roman"/>
        </w:rPr>
        <w:t xml:space="preserve"> </w:t>
      </w:r>
      <w:r w:rsidR="00FA530A" w:rsidRPr="00FA530A">
        <w:rPr>
          <w:rFonts w:cs="Times New Roman"/>
        </w:rPr>
        <w:t xml:space="preserve">1. Настоящее Положение разработано в соответствии с </w:t>
      </w:r>
      <w:hyperlink r:id="rId7" w:history="1">
        <w:r w:rsidR="00FA530A" w:rsidRPr="0070347E">
          <w:rPr>
            <w:rFonts w:cs="Times New Roman"/>
          </w:rPr>
          <w:t>Гражданским кодексом</w:t>
        </w:r>
      </w:hyperlink>
      <w:r w:rsidR="00FA530A" w:rsidRPr="00FA530A">
        <w:rPr>
          <w:rFonts w:cs="Times New Roman"/>
        </w:rPr>
        <w:t xml:space="preserve"> Российской Федерации, </w:t>
      </w:r>
      <w:hyperlink r:id="rId8" w:history="1">
        <w:r w:rsidR="00FA530A" w:rsidRPr="0070347E">
          <w:rPr>
            <w:rFonts w:cs="Times New Roman"/>
          </w:rPr>
          <w:t>Федеральным законом</w:t>
        </w:r>
      </w:hyperlink>
      <w:r w:rsidR="00FA530A" w:rsidRPr="00FA530A">
        <w:rPr>
          <w:rFonts w:cs="Times New Roman"/>
        </w:rPr>
        <w:t xml:space="preserve"> "О бухгалтерском учете", </w:t>
      </w:r>
      <w:hyperlink r:id="rId9" w:history="1">
        <w:r w:rsidR="00FA530A" w:rsidRPr="0070347E">
          <w:rPr>
            <w:rFonts w:cs="Times New Roman"/>
          </w:rPr>
          <w:t>Инструкцией</w:t>
        </w:r>
      </w:hyperlink>
      <w:r w:rsidR="00FA530A" w:rsidRPr="00FA530A">
        <w:rPr>
          <w:rFonts w:cs="Times New Roman"/>
        </w:rPr>
        <w:t xml:space="preserve"> по бюджетному учету, утвержденной </w:t>
      </w:r>
      <w:hyperlink r:id="rId10" w:history="1">
        <w:r w:rsidR="00FA530A" w:rsidRPr="0070347E">
          <w:rPr>
            <w:rFonts w:cs="Times New Roman"/>
          </w:rPr>
          <w:t>Приказом</w:t>
        </w:r>
      </w:hyperlink>
      <w:r w:rsidR="00FA530A" w:rsidRPr="00FA530A">
        <w:rPr>
          <w:rFonts w:cs="Times New Roman"/>
        </w:rPr>
        <w:t xml:space="preserve"> Минфина РФ от 30.12.2008 N 148н, </w:t>
      </w:r>
      <w:hyperlink r:id="rId11" w:history="1">
        <w:r w:rsidR="00FA530A" w:rsidRPr="0070347E">
          <w:rPr>
            <w:rFonts w:cs="Times New Roman"/>
          </w:rPr>
          <w:t>Положением</w:t>
        </w:r>
      </w:hyperlink>
      <w:r w:rsidR="00FA530A" w:rsidRPr="00FA530A">
        <w:rPr>
          <w:rFonts w:cs="Times New Roman"/>
        </w:rPr>
        <w:t xml:space="preserve"> по ведению бухгалтерского учета и бухгалтерской отчетности в РФ, утвержденным </w:t>
      </w:r>
      <w:hyperlink r:id="rId12" w:history="1">
        <w:r w:rsidR="00FA530A" w:rsidRPr="0070347E">
          <w:rPr>
            <w:rFonts w:cs="Times New Roman"/>
          </w:rPr>
          <w:t>Приказом</w:t>
        </w:r>
      </w:hyperlink>
      <w:r w:rsidR="00FA530A" w:rsidRPr="00FA530A">
        <w:rPr>
          <w:rFonts w:cs="Times New Roman"/>
        </w:rPr>
        <w:t xml:space="preserve"> Минфина РФ от 29.07.1998 N 34н, </w:t>
      </w:r>
      <w:hyperlink r:id="rId13" w:history="1">
        <w:r w:rsidR="00FA530A" w:rsidRPr="0070347E">
          <w:rPr>
            <w:rFonts w:cs="Times New Roman"/>
          </w:rPr>
          <w:t>Положением</w:t>
        </w:r>
      </w:hyperlink>
      <w:r w:rsidR="00FA530A" w:rsidRPr="00FA530A">
        <w:rPr>
          <w:rFonts w:cs="Times New Roman"/>
        </w:rPr>
        <w:t xml:space="preserve"> по бухгалтерскому учету "Учет основных средств" ПБУ 6/01, утвержденным </w:t>
      </w:r>
      <w:hyperlink r:id="rId14" w:history="1">
        <w:r w:rsidR="00FA530A" w:rsidRPr="0070347E">
          <w:rPr>
            <w:rFonts w:cs="Times New Roman"/>
          </w:rPr>
          <w:t>Приказом</w:t>
        </w:r>
      </w:hyperlink>
      <w:r w:rsidR="00FA530A" w:rsidRPr="00FA530A">
        <w:rPr>
          <w:rFonts w:cs="Times New Roman"/>
        </w:rPr>
        <w:t xml:space="preserve"> Минфина РФ от 30.03.2001 N 26н, </w:t>
      </w:r>
      <w:hyperlink r:id="rId15" w:history="1">
        <w:r w:rsidR="00FA530A" w:rsidRPr="0070347E">
          <w:rPr>
            <w:rFonts w:cs="Times New Roman"/>
          </w:rPr>
          <w:t>Методическими указаниями</w:t>
        </w:r>
      </w:hyperlink>
      <w:r w:rsidR="00FA530A" w:rsidRPr="00FA530A">
        <w:rPr>
          <w:rFonts w:cs="Times New Roman"/>
        </w:rPr>
        <w:t xml:space="preserve"> по бухгалтерскому учету основных средств, утвержденными </w:t>
      </w:r>
      <w:hyperlink r:id="rId16" w:history="1">
        <w:r w:rsidR="00FA530A" w:rsidRPr="0070347E">
          <w:rPr>
            <w:rFonts w:cs="Times New Roman"/>
          </w:rPr>
          <w:t>Приказом</w:t>
        </w:r>
      </w:hyperlink>
      <w:r w:rsidR="00FA530A" w:rsidRPr="00FA530A">
        <w:rPr>
          <w:rFonts w:cs="Times New Roman"/>
        </w:rPr>
        <w:t xml:space="preserve"> Минфина РФ от 13.10.2003 N 91н, и иными нормативными актами Российской Федерации, и регулирует списание муниципального имущества </w:t>
      </w:r>
      <w:r w:rsidR="0070347E">
        <w:rPr>
          <w:rFonts w:cs="Times New Roman"/>
        </w:rPr>
        <w:t>Молодежного муниципального образования</w:t>
      </w:r>
      <w:r w:rsidR="00FA530A" w:rsidRPr="00FA530A">
        <w:rPr>
          <w:rFonts w:cs="Times New Roman"/>
        </w:rPr>
        <w:t>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4" w:name="sub_12"/>
      <w:bookmarkEnd w:id="3"/>
      <w:r w:rsidRPr="00FA530A">
        <w:rPr>
          <w:rFonts w:cs="Times New Roman"/>
        </w:rPr>
        <w:t>2. Настоящим Положением определяется порядок списания муниципального имущества, в случаях</w:t>
      </w:r>
      <w:r w:rsidR="001F6379">
        <w:rPr>
          <w:rFonts w:cs="Times New Roman"/>
        </w:rPr>
        <w:t>,</w:t>
      </w:r>
      <w:r w:rsidRPr="00FA530A">
        <w:rPr>
          <w:rFonts w:cs="Times New Roman"/>
        </w:rPr>
        <w:t xml:space="preserve"> установленных настоящим Положением:</w:t>
      </w:r>
    </w:p>
    <w:bookmarkEnd w:id="4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закрепленного на праве хозяйственного ведения за муниципальными унитарными предприятиями;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закрепленного на праве оперативного управления за муниципальными учреждениями;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переданного в пользование (в том числе аренду, доверительное управление, безвозмездное пользование и т.п.) юридическим и физическим лицам;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не имеющего балансодержателя муниципального имущества</w:t>
      </w:r>
      <w:r w:rsidR="00005B92">
        <w:rPr>
          <w:rFonts w:cs="Times New Roman"/>
        </w:rPr>
        <w:t>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 xml:space="preserve">- находящегося на балансе администрации </w:t>
      </w:r>
      <w:r w:rsidR="001F6379">
        <w:rPr>
          <w:rFonts w:cs="Times New Roman"/>
        </w:rPr>
        <w:t xml:space="preserve">Молодежного </w:t>
      </w:r>
      <w:r w:rsidRPr="00FA530A">
        <w:rPr>
          <w:rFonts w:cs="Times New Roman"/>
        </w:rPr>
        <w:t>муниципального образования.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5" w:name="sub_13"/>
      <w:r w:rsidRPr="00FA530A">
        <w:rPr>
          <w:rFonts w:cs="Times New Roman"/>
        </w:rPr>
        <w:t>3. Действие настоящего Положения распространяется на муниципальное имущество, отнесенное к группе основных средств в соответствии нормативно-правовыми актами Российской Федерации, законодательством о бухгалтерском учете, в том числе:</w:t>
      </w:r>
      <w:r w:rsidR="001F6379" w:rsidRPr="00FA530A">
        <w:rPr>
          <w:rFonts w:cs="Times New Roman"/>
        </w:rPr>
        <w:t xml:space="preserve"> </w:t>
      </w:r>
    </w:p>
    <w:bookmarkEnd w:id="5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здания и сооружения;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рабочие, силовые машины и оборудование;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измерительные и регулирующие приборы и устройства;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вычислительная техника;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транспортные средства;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инструмент;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производственный и хозяйственный инвентарь и принадлежности;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прочие основные средства.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6" w:name="sub_14"/>
      <w:r w:rsidRPr="00FA530A">
        <w:rPr>
          <w:rFonts w:cs="Times New Roman"/>
        </w:rPr>
        <w:t>4. Действие настоящего Положения не распространяется на объекты основных средств балансовой стоимостью до 10000 рублей за единицу включительно (за исключением объектов недвижимого имущества, автотранспортных средств), а также муниципальное имущество, не относящееся к группе основных средств. Данное имущество списывается муниципальными унитарными предприятиями, муниципальными учреждениями и балансодержателями самостоятельно в соответствии с нормативными правовыми актами, регулирующими порядок ведения бухгалтерского учета.</w:t>
      </w:r>
    </w:p>
    <w:bookmarkEnd w:id="6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</w:p>
    <w:p w:rsidR="00FA530A" w:rsidRP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  <w:bookmarkStart w:id="7" w:name="sub_200"/>
      <w:r w:rsidRPr="00FA530A">
        <w:rPr>
          <w:rFonts w:cs="Times New Roman"/>
          <w:b/>
          <w:bCs/>
          <w:color w:val="26282F"/>
        </w:rPr>
        <w:t>Раздел 2.</w:t>
      </w:r>
      <w:r w:rsidRPr="00FA530A">
        <w:rPr>
          <w:rFonts w:cs="Times New Roman"/>
          <w:b/>
          <w:bCs/>
          <w:color w:val="26282F"/>
        </w:rPr>
        <w:br/>
        <w:t>Порядок списания муниципального имущества, закрепленного</w:t>
      </w:r>
      <w:r w:rsidRPr="00FA530A">
        <w:rPr>
          <w:rFonts w:cs="Times New Roman"/>
          <w:b/>
          <w:bCs/>
          <w:color w:val="26282F"/>
        </w:rPr>
        <w:br/>
        <w:t>на праве хозяйственного ведения</w:t>
      </w:r>
    </w:p>
    <w:bookmarkEnd w:id="7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8" w:name="sub_21"/>
      <w:r w:rsidRPr="00FA530A">
        <w:rPr>
          <w:rFonts w:cs="Times New Roman"/>
        </w:rPr>
        <w:t xml:space="preserve">1. Стоимость муниципального имущества, которое выбывает или постоянно не используется для производства продукции, выполнения работ и оказания услуг либо для управленческих нужд муниципального унитарного предприятия, подлежит списанию с бухгалтерского баланса муниципального унитарного предприятия. Списание имеет место в случае морального и физического </w:t>
      </w:r>
      <w:r w:rsidRPr="00FA530A">
        <w:rPr>
          <w:rFonts w:cs="Times New Roman"/>
        </w:rPr>
        <w:lastRenderedPageBreak/>
        <w:t>износа муниципального имущества, а также ликвидации муниципального имущества при авариях, стихийных бедствиях и иных чрезвычайных ситуациях.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9" w:name="sub_22"/>
      <w:bookmarkEnd w:id="8"/>
      <w:r w:rsidRPr="00FA530A">
        <w:rPr>
          <w:rFonts w:cs="Times New Roman"/>
        </w:rPr>
        <w:t>2. 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муниципального имущества в каждом муниципальном унитарном предприятии создается постоянно действующая комиссия, которая утверждается приказом руководителя организации (далее - комиссия).</w:t>
      </w:r>
    </w:p>
    <w:bookmarkEnd w:id="9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В состав комиссии в обязательном порядке включаются: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руководитель или заместитель муниципального унитарного предприятия;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главный бухгалтер муниципального унитарного предприятия;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 xml:space="preserve">- специалист </w:t>
      </w:r>
      <w:r w:rsidR="001F6379">
        <w:rPr>
          <w:rFonts w:cs="Times New Roman"/>
        </w:rPr>
        <w:t>Администрации Молодежного муниципального образования</w:t>
      </w:r>
      <w:r w:rsidRPr="00FA530A">
        <w:rPr>
          <w:rFonts w:cs="Times New Roman"/>
        </w:rPr>
        <w:t>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лица, на которых возложена ответственность за сохранность муниципального имущества.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При списании муниципального автотранспорта в состав комиссии привлекается представители ГИБДД Иркутского района.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10" w:name="sub_23"/>
      <w:r w:rsidRPr="00FA530A">
        <w:rPr>
          <w:rFonts w:cs="Times New Roman"/>
        </w:rPr>
        <w:t>3. В компетенцию комиссии входит:</w:t>
      </w:r>
    </w:p>
    <w:bookmarkEnd w:id="10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установление причин списания объекта (физический и моральный износ, аварии, реконструкция и т.д.);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РФ;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возможность использования отдельных узлов, деталей, материалов списываемого объекта, их оценка исходя из цен возможного использования;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контроль за изъятием из списываемых объектов цветных и драгоценных металлов, определением их количества и веса;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составление акта на списание основных средств, акта на списание автотранспортных средств (с приложением актов об авариях, причинах, вызвавших аварию, если они имели место), утвержденными Госкомстатом РФ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11" w:name="sub_24"/>
      <w:r w:rsidRPr="00FA530A">
        <w:rPr>
          <w:rFonts w:cs="Times New Roman"/>
        </w:rPr>
        <w:t>4. Результаты принятого комиссией решения оформляются актом на списание по форме утвержденным Госкомстатом РФ, который оформляется в установленном законодательством РФ порядке и утверждается руководителем муниципального унитарного предприятия.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12" w:name="sub_25"/>
      <w:bookmarkEnd w:id="11"/>
      <w:r w:rsidRPr="00FA530A">
        <w:rPr>
          <w:rFonts w:cs="Times New Roman"/>
        </w:rPr>
        <w:t>5. Члены комиссии, подписавшие акт о списании имущества, а также руководитель муниципального унитарного предприятия, утвердивший акт, несут ответственность за неправильное и необоснованное заключение о техническом состоянии списываемого имущества.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13" w:name="sub_26"/>
      <w:bookmarkEnd w:id="12"/>
      <w:r w:rsidRPr="00FA530A">
        <w:rPr>
          <w:rFonts w:cs="Times New Roman"/>
        </w:rPr>
        <w:t xml:space="preserve">6. Руководитель муниципального унитарного предприятия в 10-дневный срок с момента утверждения акта на списание подает в </w:t>
      </w:r>
      <w:r w:rsidR="00743A8A">
        <w:rPr>
          <w:rFonts w:cs="Times New Roman"/>
        </w:rPr>
        <w:t>Администрацию</w:t>
      </w:r>
      <w:r w:rsidR="001F6379">
        <w:rPr>
          <w:rFonts w:cs="Times New Roman"/>
        </w:rPr>
        <w:t xml:space="preserve"> Молодежного муниципального образования</w:t>
      </w:r>
      <w:r w:rsidRPr="00FA530A">
        <w:rPr>
          <w:rFonts w:cs="Times New Roman"/>
        </w:rPr>
        <w:t xml:space="preserve"> соответствующее заявление на списание с приложением необходимой технической и бухгалтерской документации на списываемый объект.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14" w:name="sub_27"/>
      <w:bookmarkEnd w:id="13"/>
      <w:r w:rsidRPr="00FA530A">
        <w:rPr>
          <w:rFonts w:cs="Times New Roman"/>
        </w:rPr>
        <w:t xml:space="preserve">7. </w:t>
      </w:r>
      <w:r w:rsidR="00743A8A">
        <w:rPr>
          <w:rFonts w:cs="Times New Roman"/>
        </w:rPr>
        <w:t xml:space="preserve">Администрация Молодежного муниципального </w:t>
      </w:r>
      <w:r w:rsidRPr="00FA530A">
        <w:rPr>
          <w:rFonts w:cs="Times New Roman"/>
        </w:rPr>
        <w:t>имуществом не позднее чем в месячный срок со дня поступления заявления рассматривает документы и дает разрешение (отказ) на списание муниципального имущества.</w:t>
      </w:r>
    </w:p>
    <w:bookmarkEnd w:id="14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 xml:space="preserve">Разрешение на списание муниципального имущества оформляется </w:t>
      </w:r>
      <w:r w:rsidR="00743A8A">
        <w:rPr>
          <w:rFonts w:cs="Times New Roman"/>
        </w:rPr>
        <w:t>Администрацией Молодежного муниципального образования</w:t>
      </w:r>
      <w:r w:rsidRPr="00FA530A">
        <w:rPr>
          <w:rFonts w:cs="Times New Roman"/>
        </w:rPr>
        <w:t xml:space="preserve"> в следующем порядке: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 xml:space="preserve">а) здания, сооружения, транспортные средства независимо от стоимости с учетом </w:t>
      </w:r>
      <w:hyperlink w:anchor="sub_213" w:history="1">
        <w:r w:rsidRPr="00FA530A">
          <w:rPr>
            <w:rFonts w:cs="Times New Roman"/>
            <w:color w:val="106BBE"/>
          </w:rPr>
          <w:t>п.1.3</w:t>
        </w:r>
      </w:hyperlink>
      <w:r w:rsidRPr="00FA530A">
        <w:rPr>
          <w:rFonts w:cs="Times New Roman"/>
        </w:rPr>
        <w:t xml:space="preserve"> Положения, списываются на основании распоряжения </w:t>
      </w:r>
      <w:r w:rsidR="00743A8A">
        <w:rPr>
          <w:rFonts w:cs="Times New Roman"/>
        </w:rPr>
        <w:t>главы Администрации Молодежного муниципального образования</w:t>
      </w:r>
      <w:r w:rsidRPr="00FA530A">
        <w:rPr>
          <w:rFonts w:cs="Times New Roman"/>
        </w:rPr>
        <w:t>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 xml:space="preserve">б) прочие виды основных средств списываются на основании приказа руководителя муниципального унитарного предприятия по письменному согласованию </w:t>
      </w:r>
      <w:r w:rsidR="00743A8A">
        <w:rPr>
          <w:rFonts w:cs="Times New Roman"/>
        </w:rPr>
        <w:t>Администрации Молодежного муниципального образования.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Отказ на списание муниципального имущества дается муниципальному унитарному предприятию в письменном виде с указанием причин отказа.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15" w:name="sub_28"/>
      <w:r w:rsidRPr="00FA530A">
        <w:rPr>
          <w:rFonts w:cs="Times New Roman"/>
        </w:rPr>
        <w:lastRenderedPageBreak/>
        <w:t>8. На основании разрешения на списание муниципального имущества муниципальное унитарное предприятие в 3-дневный срок с момента получения разрешения вносит отметки в инвентарные карточки (инвентарные книги) о выбытии соответствующих объектов.</w:t>
      </w:r>
    </w:p>
    <w:bookmarkEnd w:id="15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При списании муниципального автотранспорта муниципальное унитарное предприятие в 5-дневный срок с момента получения разрешения на списание направляет документы в ГИБДД Иркутского района для снятия с учета соответствующих объектов.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16" w:name="sub_29"/>
      <w:r w:rsidRPr="00FA530A">
        <w:rPr>
          <w:rFonts w:cs="Times New Roman"/>
        </w:rPr>
        <w:t>9. Детали, узлы и агрегаты списанного имущества, пригодные для дальнейшего использования, в установленном законодательством РФ порядке приходуются на балансе муниципального унитарного предприятия, а непригодные детали и материалы приходуются как вторичное сырье с последующей сдачей в металлолом.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17" w:name="sub_210"/>
      <w:bookmarkEnd w:id="16"/>
      <w:r w:rsidRPr="00FA530A">
        <w:rPr>
          <w:rFonts w:cs="Times New Roman"/>
        </w:rPr>
        <w:t xml:space="preserve">10. </w:t>
      </w:r>
      <w:r w:rsidR="00743A8A">
        <w:rPr>
          <w:rFonts w:cs="Times New Roman"/>
        </w:rPr>
        <w:t>Администрация Молодежного муниципального образования</w:t>
      </w:r>
      <w:r w:rsidRPr="00FA530A">
        <w:rPr>
          <w:rFonts w:cs="Times New Roman"/>
        </w:rPr>
        <w:t xml:space="preserve"> в 3-дневный срок со дня подписания распоряжения по списанию муниципального имущества вносит соответствующие изменения в Реестр муниципальной собственности </w:t>
      </w:r>
      <w:r w:rsidR="00743A8A">
        <w:rPr>
          <w:rFonts w:cs="Times New Roman"/>
        </w:rPr>
        <w:t>Молодежного муниципального образования</w:t>
      </w:r>
      <w:r w:rsidRPr="00FA530A">
        <w:rPr>
          <w:rFonts w:cs="Times New Roman"/>
        </w:rPr>
        <w:t>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18" w:name="sub_211"/>
      <w:bookmarkEnd w:id="17"/>
      <w:r w:rsidRPr="00FA530A">
        <w:rPr>
          <w:rFonts w:cs="Times New Roman"/>
        </w:rPr>
        <w:t>11. Демонтаж (разборка) материальных ценностей, а также их ликвидация до согласования актов о списании собственником имущества не разрешаются.</w:t>
      </w:r>
    </w:p>
    <w:bookmarkEnd w:id="18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 xml:space="preserve">Для получения согласования собственника имущества на списание материальных ценностей в </w:t>
      </w:r>
      <w:r w:rsidR="00743A8A">
        <w:rPr>
          <w:rFonts w:cs="Times New Roman"/>
        </w:rPr>
        <w:t>Администрацию Молодежного муниципального образования н</w:t>
      </w:r>
      <w:r w:rsidRPr="00FA530A">
        <w:rPr>
          <w:rFonts w:cs="Times New Roman"/>
        </w:rPr>
        <w:t>еобходимо представить следующие документы: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ходатайство с приложением списка материальных ценностей, подлежащих списанию, в 2-х экземплярах;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акты о списании муниципального имущества в 2-х экземплярах;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документы, подтверждающие непригодность материальных ценностей к дальнейшему использованию, заверенные специализированными организациями.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19" w:name="sub_212"/>
      <w:r w:rsidRPr="00FA530A">
        <w:rPr>
          <w:rFonts w:cs="Times New Roman"/>
        </w:rPr>
        <w:t xml:space="preserve">12. </w:t>
      </w:r>
      <w:r w:rsidR="004053CC">
        <w:rPr>
          <w:rFonts w:cs="Times New Roman"/>
        </w:rPr>
        <w:t>Администрация Молодежного муниципального образования</w:t>
      </w:r>
      <w:r w:rsidRPr="00FA530A">
        <w:rPr>
          <w:rFonts w:cs="Times New Roman"/>
        </w:rPr>
        <w:t xml:space="preserve"> возвращает муниципальному унитарному предприятию акты о списании материальных ценностей с отметкой о согласовании, которые и служат основанием для списания, оприходования полученных от демонтажа материальных ценностей.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20" w:name="sub_213"/>
      <w:bookmarkEnd w:id="19"/>
      <w:r w:rsidRPr="00FA530A">
        <w:rPr>
          <w:rFonts w:cs="Times New Roman"/>
        </w:rPr>
        <w:t xml:space="preserve">13. При списании зданий, сооружений и автотранспортных средств согласование оформляется </w:t>
      </w:r>
      <w:r w:rsidR="00663CAB">
        <w:rPr>
          <w:rFonts w:cs="Times New Roman"/>
        </w:rPr>
        <w:t xml:space="preserve">Администрацией Молодежного муниципального образования </w:t>
      </w:r>
      <w:r w:rsidRPr="00FA530A">
        <w:rPr>
          <w:rFonts w:cs="Times New Roman"/>
        </w:rPr>
        <w:t>в виде распоряжения.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21" w:name="sub_214"/>
      <w:bookmarkEnd w:id="20"/>
      <w:r w:rsidRPr="00FA530A">
        <w:rPr>
          <w:rFonts w:cs="Times New Roman"/>
        </w:rPr>
        <w:t>14. Все пригодные для использования, в том числе и требующие ремонта, приборы, узлы, агрегаты, запасные части, детали и материалы, полученные от демонтажа (разборки) материальных ценностей, подлежащих списанию, должны быть взяты муниципальным унитарным предприятием на учет по соответствующим счетам, а непригодные детали и материалы - как вторичное сырье.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22" w:name="sub_215"/>
      <w:bookmarkEnd w:id="21"/>
      <w:r w:rsidRPr="00FA530A">
        <w:rPr>
          <w:rFonts w:cs="Times New Roman"/>
        </w:rPr>
        <w:t>15. Окончательные бухгалтерские проводки по списанию с учета металлолома осуществляются на основании документов, подтверждающих его сдачу соответствующим организациям, осуществляющим сбор цветного и черного металла.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23" w:name="sub_216"/>
      <w:bookmarkEnd w:id="22"/>
      <w:r w:rsidRPr="00FA530A">
        <w:rPr>
          <w:rFonts w:cs="Times New Roman"/>
        </w:rPr>
        <w:t>16. Окончательные бухгалтерские проводки по списанию с учета зданий и сооружений осуществляются на основании документов, подтверждающих их разбор и вывоз.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24" w:name="sub_217"/>
      <w:bookmarkEnd w:id="23"/>
      <w:r w:rsidRPr="00FA530A">
        <w:rPr>
          <w:rFonts w:cs="Times New Roman"/>
        </w:rPr>
        <w:t xml:space="preserve">17. Списание муниципального имущества, находящегося на балансе </w:t>
      </w:r>
      <w:r w:rsidR="00663CAB">
        <w:rPr>
          <w:rFonts w:cs="Times New Roman"/>
        </w:rPr>
        <w:t>Администрации Молодежного муниципального образования</w:t>
      </w:r>
      <w:r w:rsidRPr="00FA530A">
        <w:rPr>
          <w:rFonts w:cs="Times New Roman"/>
        </w:rPr>
        <w:t>, производится в порядке, установленном для Муниципальных организаций.</w:t>
      </w:r>
    </w:p>
    <w:bookmarkEnd w:id="24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</w:p>
    <w:p w:rsidR="00FA530A" w:rsidRP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  <w:bookmarkStart w:id="25" w:name="sub_300"/>
      <w:r w:rsidRPr="00FA530A">
        <w:rPr>
          <w:rFonts w:cs="Times New Roman"/>
          <w:b/>
          <w:bCs/>
          <w:color w:val="26282F"/>
        </w:rPr>
        <w:t>Раздел 3.</w:t>
      </w:r>
      <w:r w:rsidRPr="00FA530A">
        <w:rPr>
          <w:rFonts w:cs="Times New Roman"/>
          <w:b/>
          <w:bCs/>
          <w:color w:val="26282F"/>
        </w:rPr>
        <w:br/>
        <w:t>Порядок списания имущества, закрепленного на праве</w:t>
      </w:r>
      <w:r w:rsidRPr="00FA530A">
        <w:rPr>
          <w:rFonts w:cs="Times New Roman"/>
          <w:b/>
          <w:bCs/>
          <w:color w:val="26282F"/>
        </w:rPr>
        <w:br/>
        <w:t>оперативного управления за муниципальными учреждениями</w:t>
      </w:r>
    </w:p>
    <w:bookmarkEnd w:id="25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26" w:name="sub_31"/>
      <w:r w:rsidRPr="00FA530A">
        <w:rPr>
          <w:rFonts w:cs="Times New Roman"/>
        </w:rPr>
        <w:t>1. Для определения целесообразности (пригодности) дальнейшего использования материальных ценностей, возможности и эффективности их восстановления, а также для оформления документации при выбытии указанных ценностей, пришедших в непригодное состояние, в муниципальном учреждении приказом руководителя создается комиссия в составе:</w:t>
      </w:r>
    </w:p>
    <w:bookmarkEnd w:id="26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руководителя или заместителя руководителя муниципального учреждения (председатель комиссии);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представителя отдела бухгалтерского учета и контроля учреждения;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лиц, на которых возложена материальная ответственность за сохранность имущества;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специалист</w:t>
      </w:r>
      <w:r w:rsidR="00663CAB">
        <w:rPr>
          <w:rFonts w:cs="Times New Roman"/>
        </w:rPr>
        <w:t xml:space="preserve"> Администрации Молодежного муниципального образования</w:t>
      </w:r>
      <w:r w:rsidRPr="00FA530A">
        <w:rPr>
          <w:rFonts w:cs="Times New Roman"/>
        </w:rPr>
        <w:t>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lastRenderedPageBreak/>
        <w:t>При списании муниципального автотранспорта в состав комиссии привлекается представители ГИБДД Иркутского района.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27" w:name="sub_32"/>
      <w:r w:rsidRPr="00FA530A">
        <w:rPr>
          <w:rFonts w:cs="Times New Roman"/>
        </w:rPr>
        <w:t>2. Комиссия выполняет следующие функции:</w:t>
      </w:r>
    </w:p>
    <w:bookmarkEnd w:id="27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производит непосредственный осмотр материальных ценностей, подлежащих списанию, устанавливает их комплектность, наличие документации, техническое состояние и делает заключение о необходимости списания;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устанавливает причины, обусловившие необходимость списания материальных ценностей (физический и моральный износ, преждевременное выбытие вследствие нарушений правил эксплуатации, аварии, чрезвычайные ситуации и т.п.);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определяет возможность использования пригодных приборов, узлов, агрегатов, деталей выбывающих материальных ценностей и производит их оценку исходя из текущей рыночной стоимости;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осуществляет контроль за изъятием из списываемых материальных ценностей цветных и драгоценных металлов, определяет их количество и вес.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В своей работе комиссия руководствуется необходимой технической документацией (стандартами, описаниями, формулярами, паспортами, техническими условиями, сроками эксплуатации), а также данными бухгалтерского учета.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28" w:name="sub_33"/>
      <w:r w:rsidRPr="00FA530A">
        <w:rPr>
          <w:rFonts w:cs="Times New Roman"/>
        </w:rPr>
        <w:t>3. Истечение установленных сроков эксплуатации материальных ценностей не может служить основанием для их списания, если они по своему техническому состоянию или после ремонта пригодны для дальнейшего использования по прямому назначению.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29" w:name="sub_34"/>
      <w:bookmarkEnd w:id="28"/>
      <w:r w:rsidRPr="00FA530A">
        <w:rPr>
          <w:rFonts w:cs="Times New Roman"/>
        </w:rPr>
        <w:t>4. Результаты проверки комиссия оформляет следующими первичными документами учета основных средств, утвержденными Госкомстатом РФ:</w:t>
      </w:r>
    </w:p>
    <w:bookmarkEnd w:id="29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акт о списании объекта основных средств (кроме автотранспортных средств);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акт о списании групп объектов основных средств (кроме автотранспортных средств);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акт о списании автотранспортных средств;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акт о списании мягкого и хозяйственного инвентаря;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акт о списании исключенной из библиотеки литературы с приложением списков исключенной литературы.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30" w:name="sub_35"/>
      <w:r w:rsidRPr="00FA530A">
        <w:rPr>
          <w:rFonts w:cs="Times New Roman"/>
        </w:rPr>
        <w:t>5. Председатель и члены комиссии, подписавшие акт о списании материальных ценностей, а также руководитель муниципального учреждения, утвердивший акт, несут ответственность за неправильное и необоснованное заключение о техническом состоянии списываемых материальных ценностей.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31" w:name="sub_36"/>
      <w:bookmarkEnd w:id="30"/>
      <w:r w:rsidRPr="00FA530A">
        <w:rPr>
          <w:rFonts w:cs="Times New Roman"/>
        </w:rPr>
        <w:t>6. Акт о списании материальных ценностей составляется в двух экземплярах.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32" w:name="sub_37"/>
      <w:bookmarkEnd w:id="31"/>
      <w:r w:rsidRPr="00FA530A">
        <w:rPr>
          <w:rFonts w:cs="Times New Roman"/>
        </w:rPr>
        <w:t>7. Демонтаж (разборка) материальных ценностей, а также их ликвидация до согласования актов о списании собственником имущества не разрешаются.</w:t>
      </w:r>
    </w:p>
    <w:bookmarkEnd w:id="32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 xml:space="preserve">Для получения согласования собственника имущества на списание материальных ценностей в </w:t>
      </w:r>
      <w:r w:rsidR="00663CAB">
        <w:rPr>
          <w:rFonts w:cs="Times New Roman"/>
        </w:rPr>
        <w:t>Администрацию Молодежного муниципального образования</w:t>
      </w:r>
      <w:r w:rsidRPr="00FA530A">
        <w:rPr>
          <w:rFonts w:cs="Times New Roman"/>
        </w:rPr>
        <w:t xml:space="preserve"> необходимо представить следующие документы: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ходатайство с приложением списка материальных ценностей, подлежащих списанию, в 2-х экземплярах;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акты о списании муниципального имущества в 2-х экземплярах;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документы, подтверждающие непригодность материальных ценностей к дальнейшему использованию, заверенные специализированными организациями.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33" w:name="sub_38"/>
      <w:r w:rsidRPr="00FA530A">
        <w:rPr>
          <w:rFonts w:cs="Times New Roman"/>
        </w:rPr>
        <w:t xml:space="preserve">8. </w:t>
      </w:r>
      <w:r w:rsidR="00663CAB">
        <w:rPr>
          <w:rFonts w:cs="Times New Roman"/>
        </w:rPr>
        <w:t>Администрация Молодежного муниципального образования</w:t>
      </w:r>
      <w:r w:rsidRPr="00FA530A">
        <w:rPr>
          <w:rFonts w:cs="Times New Roman"/>
        </w:rPr>
        <w:t xml:space="preserve"> возвращает муниципальному учреждению акты о списании материальных ценностей с отметкой о согласовании, которые и служат основанием для списания, оприходования полученных от демонтажа материальных ценностей.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34" w:name="sub_39"/>
      <w:bookmarkEnd w:id="33"/>
      <w:r w:rsidRPr="00FA530A">
        <w:rPr>
          <w:rFonts w:cs="Times New Roman"/>
        </w:rPr>
        <w:t xml:space="preserve">9. При списании зданий, сооружений и автотранспортных средств согласование оформляется </w:t>
      </w:r>
      <w:r w:rsidR="00663CAB">
        <w:rPr>
          <w:rFonts w:cs="Times New Roman"/>
        </w:rPr>
        <w:t>Администрацией Молодежного муниципального образования</w:t>
      </w:r>
      <w:r w:rsidRPr="00FA530A">
        <w:rPr>
          <w:rFonts w:cs="Times New Roman"/>
        </w:rPr>
        <w:t xml:space="preserve"> в виде распоряжения.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35" w:name="sub_310"/>
      <w:bookmarkEnd w:id="34"/>
      <w:r w:rsidRPr="00FA530A">
        <w:rPr>
          <w:rFonts w:cs="Times New Roman"/>
        </w:rPr>
        <w:t>10. Все пригодные для использования, в том числе и требующие ремонта, приборы, узлы, агрегаты, запасные части, детали и материалы, полученные от демонтажа (разборки) материальных ценностей, подлежащих списанию, должны быть взяты муниципальным учреждением на учет по соответствующим счетам, а непригодные детали и материалы - как вторичное сырье.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36" w:name="sub_311"/>
      <w:bookmarkEnd w:id="35"/>
      <w:r w:rsidRPr="00FA530A">
        <w:rPr>
          <w:rFonts w:cs="Times New Roman"/>
        </w:rPr>
        <w:t>11. Окончательные бухгалтерские проводки по списанию с учета металлолома осуществляются на основании документов, подтверждающих его сдачу соответствующим организациям, осуществляющим сбор цветного и черного металла.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37" w:name="sub_312"/>
      <w:bookmarkEnd w:id="36"/>
      <w:r w:rsidRPr="00FA530A">
        <w:rPr>
          <w:rFonts w:cs="Times New Roman"/>
        </w:rPr>
        <w:lastRenderedPageBreak/>
        <w:t>12. Окончательные бухгалтерские проводки по списанию с учета зданий и сооружений осуществляются на основании документов, подтверждающих их разбор и вывоз.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38" w:name="sub_313"/>
      <w:bookmarkEnd w:id="37"/>
      <w:r w:rsidRPr="00FA530A">
        <w:rPr>
          <w:rFonts w:cs="Times New Roman"/>
        </w:rPr>
        <w:t>13. Материалы и детали, используемые для эксплуатации технических средств и оборудования, бланочная и канцелярская продукция списываются с учета прямым расходом в пределах установленных норм, а при их отсутствии - на основании актов, утверждаемых руководителем муниципального учреждения.</w:t>
      </w:r>
    </w:p>
    <w:bookmarkEnd w:id="38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</w:p>
    <w:p w:rsidR="00FA530A" w:rsidRP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  <w:bookmarkStart w:id="39" w:name="sub_400"/>
      <w:r w:rsidRPr="00FA530A">
        <w:rPr>
          <w:rFonts w:cs="Times New Roman"/>
          <w:b/>
          <w:bCs/>
          <w:color w:val="26282F"/>
        </w:rPr>
        <w:t>Раздел 4.</w:t>
      </w:r>
      <w:r w:rsidRPr="00FA530A">
        <w:rPr>
          <w:rFonts w:cs="Times New Roman"/>
          <w:b/>
          <w:bCs/>
          <w:color w:val="26282F"/>
        </w:rPr>
        <w:br/>
        <w:t>Списание утраченных материальных ценностей (досрочное списание)</w:t>
      </w:r>
    </w:p>
    <w:bookmarkEnd w:id="39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40" w:name="sub_41"/>
      <w:r w:rsidRPr="00FA530A">
        <w:rPr>
          <w:rFonts w:cs="Times New Roman"/>
        </w:rPr>
        <w:t>1. К утраченным материальным ценностям относятся недостачи и потери материальных ценностей, возникшие в результате:</w:t>
      </w:r>
    </w:p>
    <w:bookmarkEnd w:id="40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гибели или порчи (полной или частичной) вследствие стихийных бедствий, пожаров, аварий, катастроф, дорожно-транспортных происшествий, нарушений правил технической эксплуатации;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хищения присвоения, незаконного расхода;</w:t>
      </w:r>
      <w:r w:rsidR="00663CAB" w:rsidRPr="00FA530A">
        <w:rPr>
          <w:rFonts w:cs="Times New Roman"/>
        </w:rPr>
        <w:t xml:space="preserve"> 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порчи вследствие нарушения правил приемки и выдачи, хранения и перевозок.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41" w:name="sub_42"/>
      <w:r w:rsidRPr="00FA530A">
        <w:rPr>
          <w:rFonts w:cs="Times New Roman"/>
        </w:rPr>
        <w:t>2. При обнаружении утраты материальных ценностей руководителем муниципального унитарного (казенного) предприятия, муниципального учреждения назначается административное расследование, которое производится незаинтересованными должностными лицами.</w:t>
      </w:r>
    </w:p>
    <w:bookmarkEnd w:id="41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Расследованием устанавливаются причины и размер фактического ущерба, причиненного предприятию, учреждению, а также лица, виновные в утрате материальных ценностей.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42" w:name="sub_43"/>
      <w:r w:rsidRPr="00FA530A">
        <w:rPr>
          <w:rFonts w:cs="Times New Roman"/>
        </w:rPr>
        <w:t>3. Списание сумм материального ущерба по утратам материальных ценностей осуществляется в следующих случаях:</w:t>
      </w:r>
    </w:p>
    <w:bookmarkEnd w:id="42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когда материальные ценности утрачены по причине стихийных бедствий, аварии, катастрофы, дорожно-транспортного происшествия, если против виновных лиц не возбуждено уголовного дела и отсутствуют основания для отнесения сумм причиненного материального ущерба за их счет или виновные лица не установлены;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когда возмещение ущерба за счет виновных лиц невозможно после использования всех предусмотренных законодательством Российской Федерации мер по взысканию ущерба;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если сумма ущерба, причиненного утратой материальных ценностей, превышает сумму, определенную судебными инстанциями к взысканию с виновного, или сумму, которую по закону возможно взыскать с виновного;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смерти виновного подтвержденной соответствующими документами.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43" w:name="sub_44"/>
      <w:r w:rsidRPr="00FA530A">
        <w:rPr>
          <w:rFonts w:cs="Times New Roman"/>
        </w:rPr>
        <w:t>4. Списание утраченных материальных ценностей осуществляется на основании заключений органов МЧС, следственных и судебных органов.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44" w:name="sub_45"/>
      <w:bookmarkEnd w:id="43"/>
      <w:r w:rsidRPr="00FA530A">
        <w:rPr>
          <w:rFonts w:cs="Times New Roman"/>
        </w:rPr>
        <w:t xml:space="preserve">5. Для получения разрешения на списание утраченных материальных ценностей муниципальным унитарным (казенным) предприятием, муниципальным учреждением должны быть представлены в </w:t>
      </w:r>
      <w:r w:rsidR="00540FE2">
        <w:rPr>
          <w:rFonts w:cs="Times New Roman"/>
        </w:rPr>
        <w:t>Администрацию Молодежного муниципального образования</w:t>
      </w:r>
      <w:r w:rsidRPr="00FA530A">
        <w:rPr>
          <w:rFonts w:cs="Times New Roman"/>
        </w:rPr>
        <w:t xml:space="preserve"> следующие документы:</w:t>
      </w:r>
    </w:p>
    <w:bookmarkEnd w:id="44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ходатайство с приложением списка утраченных материальных ценностей, подлежащих списанию, в одном экземпляре;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акт о списании утраченных материальных ценностей в одном экземпляре;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свидетельства, подтверждающие непригодность материальных ценностей к дальнейшему использованию;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материалы административного расследования;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справка о частичном возмещении ущерба за счет виновных лиц, если таковые имеются;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копия решения судебного органа или постановления следственного органа по делу и другие материалы, обосновывающие необходимость списания.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К актам о списании машин, оборудования, автотранспортных средств и других материальных ценностей, досрочно пришедших в непригодное состояние в результате аварий, дорожно-транспортных и других происшествий, прилагаются копия акта об аварии (происшествии) и материалы административного расследования с подробным изложением причин, вызвавших аварию (происшествие), с указанием мер, принятых к виновным лицам.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45" w:name="sub_46"/>
      <w:r w:rsidRPr="00FA530A">
        <w:rPr>
          <w:rFonts w:cs="Times New Roman"/>
        </w:rPr>
        <w:t xml:space="preserve">6. Для получения разрешения на списание материальных ценностей, уничтоженных в результате пожара, муниципальным унитарным (казенным) предприятием, муниципальным учреждением должны </w:t>
      </w:r>
      <w:r w:rsidRPr="00FA530A">
        <w:rPr>
          <w:rFonts w:cs="Times New Roman"/>
        </w:rPr>
        <w:lastRenderedPageBreak/>
        <w:t xml:space="preserve">быть представлены в </w:t>
      </w:r>
      <w:r w:rsidR="002426A1">
        <w:rPr>
          <w:rFonts w:cs="Times New Roman"/>
        </w:rPr>
        <w:t>Администрацию Молодежного муниципального образования</w:t>
      </w:r>
      <w:r w:rsidRPr="00FA530A">
        <w:rPr>
          <w:rFonts w:cs="Times New Roman"/>
        </w:rPr>
        <w:t xml:space="preserve"> следующие документы:</w:t>
      </w:r>
    </w:p>
    <w:bookmarkEnd w:id="45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ходатайство с приложением списка материальных ценностей, уничтоженных в результате пожара и подлежащих списанию, согласованное с учредителем учреждения, в 2-х экземплярах;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акт о списании материальных ценностей, уничтоженных в результате пожара, в 2-х экземплярах;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план здания (помещения), где возник пожар, с указанием расположения материальных ценностей;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- справка о материальном ущербе в результате пожара;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 xml:space="preserve">- акт о пожаре, выданный </w:t>
      </w:r>
      <w:proofErr w:type="spellStart"/>
      <w:r w:rsidRPr="00FA530A">
        <w:rPr>
          <w:rFonts w:cs="Times New Roman"/>
        </w:rPr>
        <w:t>Госпожнадзором</w:t>
      </w:r>
      <w:proofErr w:type="spellEnd"/>
      <w:r w:rsidRPr="00FA530A">
        <w:rPr>
          <w:rFonts w:cs="Times New Roman"/>
        </w:rPr>
        <w:t xml:space="preserve"> (совместно с Энергонадзором по необходимости), ведомости материальных ценностей, уничтоженных в результате пожара, индивидуальные учетные карточки на здания и сооружения, пострадавшие от пожара.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46" w:name="sub_47"/>
      <w:r w:rsidRPr="00FA530A">
        <w:rPr>
          <w:rFonts w:cs="Times New Roman"/>
        </w:rPr>
        <w:t>7. Списание с учета утраченных материальных ценностей производится по их первоначальной стоимости (для переоцененных - по восстановительной).</w:t>
      </w:r>
    </w:p>
    <w:bookmarkEnd w:id="46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FA530A">
        <w:rPr>
          <w:rFonts w:cs="Times New Roman"/>
        </w:rPr>
        <w:t>Сумма ущерба от утраты материальных ценностей, подлежащего взысканию с виновных лиц, определяется порядком, установленным законодательством Российской Федерации.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47" w:name="sub_48"/>
      <w:r w:rsidRPr="00FA530A">
        <w:rPr>
          <w:rFonts w:cs="Times New Roman"/>
        </w:rPr>
        <w:t>8. Акты о списании материальных ценностей, инвентарные карточки по выбывшим объектам основных средств хранятся в течение срока, устанавливаемого руководителем муниципального унитарного (казенного) предприятия, муниципального учреждения в соответствии с правилами организации государственного архивного дела, но не менее пяти лет.</w:t>
      </w:r>
    </w:p>
    <w:bookmarkEnd w:id="47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</w:p>
    <w:p w:rsidR="00FA530A" w:rsidRP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  <w:bookmarkStart w:id="48" w:name="sub_500"/>
      <w:r w:rsidRPr="00FA530A">
        <w:rPr>
          <w:rFonts w:cs="Times New Roman"/>
          <w:b/>
          <w:bCs/>
          <w:color w:val="26282F"/>
        </w:rPr>
        <w:t>Раздел 5.</w:t>
      </w:r>
      <w:r w:rsidRPr="00FA530A">
        <w:rPr>
          <w:rFonts w:cs="Times New Roman"/>
          <w:b/>
          <w:bCs/>
          <w:color w:val="26282F"/>
        </w:rPr>
        <w:br/>
        <w:t>Порядок списания имущества, переданного в пользование (аренду,</w:t>
      </w:r>
      <w:r w:rsidRPr="00FA530A">
        <w:rPr>
          <w:rFonts w:cs="Times New Roman"/>
          <w:b/>
          <w:bCs/>
          <w:color w:val="26282F"/>
        </w:rPr>
        <w:br/>
        <w:t>доверительное управление, безвозмездное пользование и т.п. юридическим</w:t>
      </w:r>
      <w:r w:rsidRPr="00FA530A">
        <w:rPr>
          <w:rFonts w:cs="Times New Roman"/>
          <w:b/>
          <w:bCs/>
          <w:color w:val="26282F"/>
        </w:rPr>
        <w:br/>
        <w:t>и физическим лицам)</w:t>
      </w:r>
    </w:p>
    <w:bookmarkEnd w:id="48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49" w:name="sub_51"/>
      <w:r w:rsidRPr="00FA530A">
        <w:rPr>
          <w:rFonts w:cs="Times New Roman"/>
        </w:rPr>
        <w:t xml:space="preserve">1. Списание муниципального имущества, переданного в пользование (в том числе аренду, доверительное управление, безвозмездное пользование и т.п.) юридическим и физическим лицам, а также находящегося на балансе </w:t>
      </w:r>
      <w:r w:rsidR="002426A1">
        <w:rPr>
          <w:rFonts w:cs="Times New Roman"/>
        </w:rPr>
        <w:t>Администрации Молодежного муниципального образования</w:t>
      </w:r>
      <w:r w:rsidRPr="00FA530A">
        <w:rPr>
          <w:rFonts w:cs="Times New Roman"/>
        </w:rPr>
        <w:t>, производится в порядке, установленном для муниципальных учреждений.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50" w:name="sub_52"/>
      <w:bookmarkEnd w:id="49"/>
      <w:r w:rsidRPr="00FA530A">
        <w:rPr>
          <w:rFonts w:cs="Times New Roman"/>
        </w:rPr>
        <w:t xml:space="preserve">2. </w:t>
      </w:r>
      <w:r w:rsidR="002426A1">
        <w:rPr>
          <w:rFonts w:cs="Times New Roman"/>
        </w:rPr>
        <w:t>Администрация Молодежного муниципального образования</w:t>
      </w:r>
      <w:r w:rsidRPr="00FA530A">
        <w:rPr>
          <w:rFonts w:cs="Times New Roman"/>
        </w:rPr>
        <w:t xml:space="preserve"> в 3-дневный срок со дня подписания распоряжения по списанию муниципального имущества вносит соответствующие изменения в договоры аренды, доверительного управления, безвозмездного пользования и т.п. муниципального имущества, в Реестр муниципальной собственности </w:t>
      </w:r>
      <w:r w:rsidR="002426A1">
        <w:rPr>
          <w:rFonts w:cs="Times New Roman"/>
        </w:rPr>
        <w:t>Молодежного муниципального образования</w:t>
      </w:r>
      <w:r w:rsidRPr="00FA530A">
        <w:rPr>
          <w:rFonts w:cs="Times New Roman"/>
        </w:rPr>
        <w:t>.</w:t>
      </w:r>
    </w:p>
    <w:bookmarkEnd w:id="50"/>
    <w:p w:rsidR="00FA530A" w:rsidRPr="00FA530A" w:rsidRDefault="002426A1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Администрация Молодежного муниципального образования</w:t>
      </w:r>
      <w:r w:rsidR="00FA530A" w:rsidRPr="00FA530A">
        <w:rPr>
          <w:rFonts w:cs="Times New Roman"/>
        </w:rPr>
        <w:t xml:space="preserve"> в 3-дневный срок со дня подписания распоряжения вносит соответствующие изменения в Реестр муниципальной собственности </w:t>
      </w:r>
      <w:r>
        <w:rPr>
          <w:rFonts w:cs="Times New Roman"/>
        </w:rPr>
        <w:t>Молодежного муниципального образования</w:t>
      </w:r>
      <w:r w:rsidR="00FA530A" w:rsidRPr="00FA530A">
        <w:rPr>
          <w:rFonts w:cs="Times New Roman"/>
        </w:rPr>
        <w:t>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</w:p>
    <w:p w:rsidR="00FA530A" w:rsidRPr="00FA530A" w:rsidRDefault="00FA530A" w:rsidP="00FA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</w:rPr>
      </w:pPr>
      <w:bookmarkStart w:id="51" w:name="sub_600"/>
      <w:r w:rsidRPr="00FA530A">
        <w:rPr>
          <w:rFonts w:cs="Times New Roman"/>
          <w:b/>
          <w:bCs/>
          <w:color w:val="26282F"/>
        </w:rPr>
        <w:t>Раздел 6.</w:t>
      </w:r>
      <w:r w:rsidRPr="00FA530A">
        <w:rPr>
          <w:rFonts w:cs="Times New Roman"/>
          <w:b/>
          <w:bCs/>
          <w:color w:val="26282F"/>
        </w:rPr>
        <w:br/>
        <w:t>Заключительные положения</w:t>
      </w:r>
    </w:p>
    <w:bookmarkEnd w:id="51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52" w:name="sub_61"/>
      <w:r w:rsidRPr="00FA530A">
        <w:rPr>
          <w:rFonts w:cs="Times New Roman"/>
        </w:rPr>
        <w:t>1. Руководители муниципальных унитарных (казенных) предприятий и муниципальных учреждений несут персональную ответственность за соблюдение установленного настоящим Положением порядка списания муниципального имущества.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53" w:name="sub_62"/>
      <w:bookmarkEnd w:id="52"/>
      <w:r w:rsidRPr="00FA530A">
        <w:rPr>
          <w:rFonts w:cs="Times New Roman"/>
        </w:rPr>
        <w:t>2. Демонтаж (разборка) материальных ценностей осуществляется балансодержателями за счет собственных средств, не позднее 6 месяцев с момента получения согласования собственника.</w:t>
      </w:r>
    </w:p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bookmarkStart w:id="54" w:name="sub_63"/>
      <w:bookmarkEnd w:id="53"/>
      <w:r w:rsidRPr="00FA530A">
        <w:rPr>
          <w:rFonts w:cs="Times New Roman"/>
        </w:rPr>
        <w:t xml:space="preserve">3. Контроль за исполнением настоящего Положения возложен на </w:t>
      </w:r>
      <w:r w:rsidR="002426A1">
        <w:rPr>
          <w:rFonts w:cs="Times New Roman"/>
        </w:rPr>
        <w:t>Финансово-экономический отдел Администрации Молодежного муниципального образования</w:t>
      </w:r>
      <w:r w:rsidRPr="00FA530A">
        <w:rPr>
          <w:rFonts w:cs="Times New Roman"/>
        </w:rPr>
        <w:t>.</w:t>
      </w:r>
    </w:p>
    <w:bookmarkEnd w:id="54"/>
    <w:p w:rsidR="00FA530A" w:rsidRPr="00FA530A" w:rsidRDefault="00FA530A" w:rsidP="00FA5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</w:p>
    <w:p w:rsidR="00D00C8C" w:rsidRPr="00FA530A" w:rsidRDefault="00D00C8C">
      <w:pPr>
        <w:rPr>
          <w:rFonts w:cs="Times New Roman"/>
        </w:rPr>
      </w:pPr>
    </w:p>
    <w:sectPr w:rsidR="00D00C8C" w:rsidRPr="00FA530A" w:rsidSect="00A527F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27"/>
    <w:rsid w:val="00005B92"/>
    <w:rsid w:val="001F017E"/>
    <w:rsid w:val="001F6379"/>
    <w:rsid w:val="002426A1"/>
    <w:rsid w:val="003C18B1"/>
    <w:rsid w:val="004053CC"/>
    <w:rsid w:val="00540FE2"/>
    <w:rsid w:val="00586D27"/>
    <w:rsid w:val="00663CAB"/>
    <w:rsid w:val="0070347E"/>
    <w:rsid w:val="00743A8A"/>
    <w:rsid w:val="007C791A"/>
    <w:rsid w:val="00836185"/>
    <w:rsid w:val="00906AC6"/>
    <w:rsid w:val="009A4CD3"/>
    <w:rsid w:val="00AF7AC1"/>
    <w:rsid w:val="00B260C7"/>
    <w:rsid w:val="00D00C8C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A53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530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A530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A53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Hyperlink"/>
    <w:rsid w:val="007034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A53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530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A530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A53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Hyperlink"/>
    <w:rsid w:val="007034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6812.0" TargetMode="External"/><Relationship Id="rId13" Type="http://schemas.openxmlformats.org/officeDocument/2006/relationships/hyperlink" Target="garantF1://12022835.1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2012848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3329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11" Type="http://schemas.openxmlformats.org/officeDocument/2006/relationships/hyperlink" Target="garantF1://12012848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3295.1000" TargetMode="External"/><Relationship Id="rId10" Type="http://schemas.openxmlformats.org/officeDocument/2006/relationships/hyperlink" Target="garantF1://1206429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98.1000" TargetMode="External"/><Relationship Id="rId14" Type="http://schemas.openxmlformats.org/officeDocument/2006/relationships/hyperlink" Target="garantF1://120228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262C-6867-4DAD-99FC-0807ED6E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2016-03-29T07:41:00Z</cp:lastPrinted>
  <dcterms:created xsi:type="dcterms:W3CDTF">2015-04-09T05:29:00Z</dcterms:created>
  <dcterms:modified xsi:type="dcterms:W3CDTF">2016-03-29T07:42:00Z</dcterms:modified>
</cp:coreProperties>
</file>