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70320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310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mO5Bj3QAAAAYBAAAPAAAAAAAAAAAAAAAAALMEAABkcnMvZG93bnJldi54&#10;bWxQSwUGAAAAAAQABADzAAAAvQUAAAAA&#10;" strokeweight="4.5pt">
                <v:stroke linestyle="thinThick"/>
                <w10:wrap anchorx="margin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D66480">
        <w:rPr>
          <w:snapToGrid/>
          <w:spacing w:val="0"/>
        </w:rPr>
        <w:t xml:space="preserve"> </w:t>
      </w:r>
      <w:r w:rsidR="00D66480" w:rsidRPr="00D66480">
        <w:rPr>
          <w:snapToGrid/>
          <w:spacing w:val="0"/>
          <w:u w:val="single"/>
        </w:rPr>
        <w:t>36</w:t>
      </w:r>
      <w:r w:rsidR="00430525" w:rsidRPr="005D089D">
        <w:rPr>
          <w:snapToGrid/>
          <w:spacing w:val="0"/>
        </w:rPr>
        <w:tab/>
        <w:t>от «</w:t>
      </w:r>
      <w:r w:rsidR="00D66480">
        <w:rPr>
          <w:snapToGrid/>
          <w:spacing w:val="0"/>
        </w:rPr>
        <w:t>04</w:t>
      </w:r>
      <w:r w:rsidR="00430525" w:rsidRPr="005D089D">
        <w:rPr>
          <w:snapToGrid/>
          <w:spacing w:val="0"/>
        </w:rPr>
        <w:t xml:space="preserve">» </w:t>
      </w:r>
      <w:r w:rsidR="00D66480">
        <w:rPr>
          <w:snapToGrid/>
          <w:spacing w:val="0"/>
        </w:rPr>
        <w:t xml:space="preserve">февраля </w:t>
      </w:r>
      <w:r w:rsidR="00430525" w:rsidRPr="005D089D">
        <w:rPr>
          <w:snapToGrid/>
          <w:spacing w:val="0"/>
        </w:rPr>
        <w:t>201</w:t>
      </w:r>
      <w:r w:rsidR="0063264D">
        <w:rPr>
          <w:snapToGrid/>
          <w:spacing w:val="0"/>
        </w:rPr>
        <w:t>9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63264D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б отказе в 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предоставлении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</w:t>
      </w: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решением Думы Молодежного </w:t>
      </w:r>
      <w:bookmarkStart w:id="0" w:name="_GoBack"/>
      <w:bookmarkEnd w:id="0"/>
      <w:r>
        <w:rPr>
          <w:sz w:val="23"/>
          <w:szCs w:val="23"/>
        </w:rPr>
        <w:t>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62149D" w:rsidRPr="0063264D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63264D">
        <w:rPr>
          <w:sz w:val="23"/>
          <w:szCs w:val="23"/>
        </w:rPr>
        <w:t>18.01.2019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</w:t>
      </w:r>
      <w:r w:rsidR="00FA5DE7">
        <w:rPr>
          <w:sz w:val="23"/>
          <w:szCs w:val="23"/>
        </w:rPr>
        <w:t>изменению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63264D">
        <w:rPr>
          <w:sz w:val="23"/>
          <w:szCs w:val="23"/>
        </w:rPr>
        <w:t>27.12</w:t>
      </w:r>
      <w:r w:rsidR="00FA5DE7">
        <w:rPr>
          <w:sz w:val="23"/>
          <w:szCs w:val="23"/>
        </w:rPr>
        <w:t>.2018</w:t>
      </w:r>
      <w:r w:rsidR="00073D14">
        <w:rPr>
          <w:sz w:val="23"/>
          <w:szCs w:val="23"/>
        </w:rPr>
        <w:t xml:space="preserve"> г., № </w:t>
      </w:r>
      <w:r w:rsidR="0063264D">
        <w:rPr>
          <w:sz w:val="23"/>
          <w:szCs w:val="23"/>
        </w:rPr>
        <w:t>317</w:t>
      </w:r>
      <w:r w:rsidR="00073D14">
        <w:rPr>
          <w:sz w:val="23"/>
          <w:szCs w:val="23"/>
        </w:rPr>
        <w:t xml:space="preserve">,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203017" w:rsidRPr="00203017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63264D">
        <w:rPr>
          <w:sz w:val="23"/>
          <w:szCs w:val="23"/>
        </w:rPr>
        <w:t>Козлова А.С.</w:t>
      </w:r>
      <w:r w:rsidR="00073D14">
        <w:rPr>
          <w:sz w:val="23"/>
          <w:szCs w:val="23"/>
        </w:rPr>
        <w:t xml:space="preserve"> от </w:t>
      </w:r>
      <w:r w:rsidR="0063264D">
        <w:rPr>
          <w:sz w:val="23"/>
          <w:szCs w:val="23"/>
        </w:rPr>
        <w:t>18.12</w:t>
      </w:r>
      <w:r w:rsidR="00073D14">
        <w:rPr>
          <w:sz w:val="23"/>
          <w:szCs w:val="23"/>
        </w:rPr>
        <w:t xml:space="preserve">.2018 г. № </w:t>
      </w:r>
      <w:r w:rsidR="0063264D">
        <w:rPr>
          <w:sz w:val="23"/>
          <w:szCs w:val="23"/>
        </w:rPr>
        <w:t>791</w:t>
      </w:r>
      <w:r w:rsidR="00BC148E">
        <w:rPr>
          <w:sz w:val="23"/>
          <w:szCs w:val="23"/>
        </w:rPr>
        <w:t>,</w:t>
      </w:r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63264D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63264D">
        <w:rPr>
          <w:sz w:val="23"/>
          <w:szCs w:val="23"/>
        </w:rPr>
        <w:t>Отказать в предоставлении</w:t>
      </w:r>
      <w:r w:rsidR="00E81151">
        <w:rPr>
          <w:sz w:val="23"/>
          <w:szCs w:val="23"/>
        </w:rPr>
        <w:t xml:space="preserve">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</w:t>
      </w:r>
      <w:r w:rsidR="0063264D">
        <w:rPr>
          <w:sz w:val="23"/>
          <w:szCs w:val="23"/>
        </w:rPr>
        <w:t>я</w:t>
      </w:r>
      <w:r w:rsidR="000E0793">
        <w:rPr>
          <w:sz w:val="23"/>
          <w:szCs w:val="23"/>
        </w:rPr>
        <w:t xml:space="preserve"> на </w:t>
      </w:r>
      <w:r w:rsidR="00FA5DE7">
        <w:rPr>
          <w:sz w:val="23"/>
          <w:szCs w:val="23"/>
        </w:rPr>
        <w:t xml:space="preserve">условно разрешенный вид использования </w:t>
      </w:r>
      <w:r w:rsidR="000E0793">
        <w:rPr>
          <w:sz w:val="23"/>
          <w:szCs w:val="23"/>
        </w:rPr>
        <w:t xml:space="preserve">(с </w:t>
      </w:r>
      <w:r w:rsidR="00FA5DE7">
        <w:rPr>
          <w:sz w:val="23"/>
          <w:szCs w:val="23"/>
        </w:rPr>
        <w:t xml:space="preserve">«под </w:t>
      </w:r>
      <w:r w:rsidR="0063264D">
        <w:rPr>
          <w:sz w:val="23"/>
          <w:szCs w:val="23"/>
        </w:rPr>
        <w:t>жилую застройку (индивидуальную)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 xml:space="preserve">на «объекты </w:t>
      </w:r>
      <w:r w:rsidR="0063264D">
        <w:rPr>
          <w:sz w:val="23"/>
          <w:szCs w:val="23"/>
        </w:rPr>
        <w:t xml:space="preserve">общеобразовательного </w:t>
      </w:r>
      <w:r w:rsidR="00FA5DE7">
        <w:rPr>
          <w:sz w:val="23"/>
          <w:szCs w:val="23"/>
        </w:rPr>
        <w:t>назначения»</w:t>
      </w:r>
      <w:r w:rsidR="000E0793">
        <w:rPr>
          <w:sz w:val="23"/>
          <w:szCs w:val="23"/>
        </w:rPr>
        <w:t>)</w:t>
      </w:r>
      <w:r w:rsidR="0063264D">
        <w:rPr>
          <w:sz w:val="23"/>
          <w:szCs w:val="23"/>
        </w:rPr>
        <w:t xml:space="preserve"> применительно к следующи</w:t>
      </w:r>
      <w:r w:rsidR="00203017">
        <w:rPr>
          <w:sz w:val="23"/>
          <w:szCs w:val="23"/>
        </w:rPr>
        <w:t>м</w:t>
      </w:r>
      <w:r w:rsidR="0063264D">
        <w:rPr>
          <w:sz w:val="23"/>
          <w:szCs w:val="23"/>
        </w:rPr>
        <w:t xml:space="preserve"> земельным участкам:</w:t>
      </w:r>
    </w:p>
    <w:p w:rsidR="0063264D" w:rsidRDefault="0063264D" w:rsidP="007909C2">
      <w:pPr>
        <w:spacing w:after="0" w:line="240" w:lineRule="auto"/>
        <w:ind w:left="284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Pr="0063264D">
        <w:rPr>
          <w:sz w:val="23"/>
          <w:szCs w:val="23"/>
        </w:rPr>
        <w:t xml:space="preserve">земельный участок, площадью – 1 187 </w:t>
      </w:r>
      <w:proofErr w:type="spellStart"/>
      <w:r w:rsidRPr="0063264D">
        <w:rPr>
          <w:sz w:val="23"/>
          <w:szCs w:val="23"/>
        </w:rPr>
        <w:t>кв.м</w:t>
      </w:r>
      <w:proofErr w:type="spellEnd"/>
      <w:r w:rsidRPr="0063264D">
        <w:rPr>
          <w:sz w:val="23"/>
          <w:szCs w:val="23"/>
        </w:rPr>
        <w:t>., с кадастровым номером: 38:06:140701:445 с адресом: Иркутская область, Иркутский район, п. Молодежный, ул. Приморская, 8</w:t>
      </w:r>
      <w:r>
        <w:rPr>
          <w:sz w:val="23"/>
          <w:szCs w:val="23"/>
        </w:rPr>
        <w:t>;</w:t>
      </w:r>
    </w:p>
    <w:p w:rsidR="0063264D" w:rsidRPr="0063264D" w:rsidRDefault="0063264D" w:rsidP="007909C2">
      <w:pPr>
        <w:spacing w:after="0" w:line="240" w:lineRule="auto"/>
        <w:ind w:left="284" w:hanging="426"/>
        <w:jc w:val="both"/>
        <w:rPr>
          <w:sz w:val="23"/>
          <w:szCs w:val="23"/>
        </w:rPr>
      </w:pPr>
      <w:r w:rsidRPr="0063264D">
        <w:rPr>
          <w:sz w:val="23"/>
          <w:szCs w:val="23"/>
        </w:rPr>
        <w:t xml:space="preserve">1.2. земельный участок, площадью – 1 387 </w:t>
      </w:r>
      <w:proofErr w:type="spellStart"/>
      <w:r w:rsidRPr="0063264D">
        <w:rPr>
          <w:sz w:val="23"/>
          <w:szCs w:val="23"/>
        </w:rPr>
        <w:t>кв.м</w:t>
      </w:r>
      <w:proofErr w:type="spellEnd"/>
      <w:r w:rsidRPr="0063264D">
        <w:rPr>
          <w:sz w:val="23"/>
          <w:szCs w:val="23"/>
        </w:rPr>
        <w:t>., с кадастровым номером: 38:06:140701:446 с адресом: Иркутская область, Иркутский район, п. Молодежный, ул. Приморская, 10;</w:t>
      </w:r>
    </w:p>
    <w:p w:rsidR="0063264D" w:rsidRPr="0063264D" w:rsidRDefault="0063264D" w:rsidP="007909C2">
      <w:pPr>
        <w:spacing w:after="0" w:line="240" w:lineRule="auto"/>
        <w:ind w:left="284" w:hanging="426"/>
        <w:jc w:val="both"/>
        <w:rPr>
          <w:sz w:val="23"/>
          <w:szCs w:val="23"/>
        </w:rPr>
      </w:pPr>
      <w:r w:rsidRPr="0063264D">
        <w:rPr>
          <w:sz w:val="23"/>
          <w:szCs w:val="23"/>
        </w:rPr>
        <w:t xml:space="preserve">1.3. земельный участок, площадью – 1 177 </w:t>
      </w:r>
      <w:proofErr w:type="spellStart"/>
      <w:r w:rsidRPr="0063264D">
        <w:rPr>
          <w:sz w:val="23"/>
          <w:szCs w:val="23"/>
        </w:rPr>
        <w:t>кв.м</w:t>
      </w:r>
      <w:proofErr w:type="spellEnd"/>
      <w:r w:rsidRPr="0063264D">
        <w:rPr>
          <w:sz w:val="23"/>
          <w:szCs w:val="23"/>
        </w:rPr>
        <w:t>., с кадастровым номером: 38:06:140701:447 с адресом: Иркутская область, Иркутский район, п. Молодежный, ул. Приморская, 10а;</w:t>
      </w:r>
    </w:p>
    <w:p w:rsidR="007909C2" w:rsidRDefault="0063264D" w:rsidP="007909C2">
      <w:pPr>
        <w:spacing w:after="0" w:line="240" w:lineRule="auto"/>
        <w:ind w:left="284" w:hanging="426"/>
        <w:jc w:val="both"/>
        <w:rPr>
          <w:sz w:val="23"/>
          <w:szCs w:val="23"/>
        </w:rPr>
      </w:pPr>
      <w:r w:rsidRPr="0063264D">
        <w:rPr>
          <w:sz w:val="23"/>
          <w:szCs w:val="23"/>
        </w:rPr>
        <w:t xml:space="preserve">1.4. земельный участок, площадью – 1 489 </w:t>
      </w:r>
      <w:proofErr w:type="spellStart"/>
      <w:r w:rsidRPr="0063264D">
        <w:rPr>
          <w:sz w:val="23"/>
          <w:szCs w:val="23"/>
        </w:rPr>
        <w:t>кв.м</w:t>
      </w:r>
      <w:proofErr w:type="spellEnd"/>
      <w:r w:rsidRPr="0063264D">
        <w:rPr>
          <w:sz w:val="23"/>
          <w:szCs w:val="23"/>
        </w:rPr>
        <w:t>., с кадастровым номером: 38:06:140701:448 с адресом: Иркутская область, Иркутский район, п. Молодежный, ул. Луговая, 9а</w:t>
      </w:r>
    </w:p>
    <w:p w:rsidR="007909C2" w:rsidRPr="007909C2" w:rsidRDefault="007909C2" w:rsidP="007909C2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 xml:space="preserve">- Ж-1 (Зона застройки индивидуальными жилыми домами (1-3 этажа), </w:t>
      </w:r>
      <w:r>
        <w:rPr>
          <w:rFonts w:cs="Times New Roman"/>
          <w:sz w:val="23"/>
          <w:szCs w:val="23"/>
        </w:rPr>
        <w:t>в</w:t>
      </w:r>
      <w:r w:rsidRPr="007909C2">
        <w:rPr>
          <w:rFonts w:cs="Times New Roman"/>
          <w:sz w:val="23"/>
          <w:szCs w:val="23"/>
        </w:rPr>
        <w:t xml:space="preserve"> связи с тем, что </w:t>
      </w:r>
      <w:r w:rsidR="00793118">
        <w:rPr>
          <w:rFonts w:cs="Times New Roman"/>
          <w:sz w:val="23"/>
          <w:szCs w:val="23"/>
          <w:shd w:val="clear" w:color="auto" w:fill="FFFFFF"/>
        </w:rPr>
        <w:t>испрашиваемый вид разрешенного использования не соответствует градостроительному регламенту и повлечет нарушение требований технических регламентов, прав человека на благоприятные условия жизнедеятельности.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03017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807E9"/>
    <w:rsid w:val="0071059B"/>
    <w:rsid w:val="0071108E"/>
    <w:rsid w:val="00721BD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75AB1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D6F28"/>
    <w:rsid w:val="00D178F4"/>
    <w:rsid w:val="00D275D3"/>
    <w:rsid w:val="00D66480"/>
    <w:rsid w:val="00D85769"/>
    <w:rsid w:val="00D9570A"/>
    <w:rsid w:val="00DB5B8F"/>
    <w:rsid w:val="00DE6BB5"/>
    <w:rsid w:val="00E358EF"/>
    <w:rsid w:val="00E6698D"/>
    <w:rsid w:val="00E7167B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DCC9"/>
  <w15:docId w15:val="{34D1039C-F597-455C-81A0-F3DA4E0B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9F1B-F774-40CC-AC5C-E62CABC2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2019-01-25T05:57:00Z</cp:lastPrinted>
  <dcterms:created xsi:type="dcterms:W3CDTF">2019-01-25T05:08:00Z</dcterms:created>
  <dcterms:modified xsi:type="dcterms:W3CDTF">2019-02-05T06:19:00Z</dcterms:modified>
</cp:coreProperties>
</file>