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614385">
        <w:rPr>
          <w:rFonts w:ascii="Arial" w:hAnsi="Arial" w:cs="Arial"/>
          <w:b/>
          <w:bCs/>
          <w:kern w:val="28"/>
          <w:sz w:val="32"/>
          <w:szCs w:val="32"/>
        </w:rPr>
        <w:t>10</w:t>
      </w:r>
      <w:r w:rsidR="007974B0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614385">
        <w:rPr>
          <w:rFonts w:ascii="Arial" w:hAnsi="Arial" w:cs="Arial"/>
          <w:b/>
          <w:bCs/>
          <w:kern w:val="28"/>
          <w:sz w:val="32"/>
          <w:szCs w:val="32"/>
        </w:rPr>
        <w:t>03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A00C53"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 w:rsidR="007974B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614385"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="00317F44">
        <w:rPr>
          <w:rFonts w:ascii="Arial" w:hAnsi="Arial" w:cs="Arial"/>
          <w:b/>
          <w:bCs/>
          <w:kern w:val="28"/>
          <w:sz w:val="32"/>
          <w:szCs w:val="32"/>
        </w:rPr>
        <w:t>8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974B0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  <w:r w:rsidR="00004BED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7974B0" w:rsidRPr="00487A22" w:rsidRDefault="000539EF" w:rsidP="007974B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</w:t>
      </w:r>
      <w:r w:rsidR="007974B0" w:rsidRPr="00487A22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974B0" w:rsidRDefault="007974B0" w:rsidP="007974B0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14385" w:rsidRDefault="00614385" w:rsidP="007974B0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14385" w:rsidRDefault="00614385" w:rsidP="00614385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ПЛАНА МЕРОПРИЯТИЙ ПО ПОВЫШЕНИЮ ДОХОДНОЙ ЧАСТИ БЮДЖЕТА МОЛОДЕЖНОГО МУНИЦИПАЛЬНОГО ОБРАЗОВАНИЯ НА 2020 ГОД</w:t>
      </w:r>
    </w:p>
    <w:p w:rsid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Default="00614385" w:rsidP="006143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385">
        <w:rPr>
          <w:rFonts w:ascii="Arial" w:eastAsia="Times New Roman" w:hAnsi="Arial" w:cs="Arial"/>
          <w:sz w:val="24"/>
          <w:szCs w:val="24"/>
          <w:lang w:eastAsia="ru-RU"/>
        </w:rPr>
        <w:t>В целях повышения доходной части бюджета Молодежного муниципального образования, а также выявления резервов увеличения доходов местного бюджета в 2020 году.</w:t>
      </w:r>
    </w:p>
    <w:p w:rsidR="00614385" w:rsidRPr="00614385" w:rsidRDefault="00614385" w:rsidP="00614385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385">
        <w:rPr>
          <w:rFonts w:ascii="Arial" w:eastAsia="Times New Roman" w:hAnsi="Arial" w:cs="Arial"/>
          <w:sz w:val="24"/>
          <w:szCs w:val="24"/>
          <w:lang w:eastAsia="ru-RU"/>
        </w:rPr>
        <w:t>Утвердить план мероприятий на 2020 год по повышению поступлений налоговых и неналоговых доходов, а также по сокращению недоимки бюджета Молодежного муниципального образования согласно приложению.</w:t>
      </w:r>
    </w:p>
    <w:p w:rsidR="00614385" w:rsidRPr="00614385" w:rsidRDefault="00614385" w:rsidP="00614385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14385">
        <w:rPr>
          <w:rFonts w:ascii="Arial" w:eastAsia="Times New Roman" w:hAnsi="Arial" w:cs="Arial"/>
          <w:sz w:val="24"/>
          <w:szCs w:val="24"/>
          <w:lang w:eastAsia="ru-RU"/>
        </w:rPr>
        <w:t xml:space="preserve">жеквартально </w:t>
      </w:r>
      <w:proofErr w:type="gramStart"/>
      <w:r w:rsidRPr="00614385">
        <w:rPr>
          <w:rFonts w:ascii="Arial" w:eastAsia="Times New Roman" w:hAnsi="Arial" w:cs="Arial"/>
          <w:sz w:val="24"/>
          <w:szCs w:val="24"/>
          <w:lang w:eastAsia="ru-RU"/>
        </w:rPr>
        <w:t>отчитываться о ходе</w:t>
      </w:r>
      <w:proofErr w:type="gramEnd"/>
      <w:r w:rsidRPr="00614385">
        <w:rPr>
          <w:rFonts w:ascii="Arial" w:eastAsia="Times New Roman" w:hAnsi="Arial" w:cs="Arial"/>
          <w:sz w:val="24"/>
          <w:szCs w:val="24"/>
          <w:lang w:eastAsia="ru-RU"/>
        </w:rPr>
        <w:t xml:space="preserve"> и результатах выполнения плана в рамках об исполнении бюджета Молодежного муниципального образования.</w:t>
      </w:r>
    </w:p>
    <w:p w:rsidR="00614385" w:rsidRPr="00614385" w:rsidRDefault="00614385" w:rsidP="00614385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1438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1438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поручить заместителю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4385">
        <w:rPr>
          <w:rFonts w:ascii="Arial" w:eastAsia="Times New Roman" w:hAnsi="Arial" w:cs="Arial"/>
          <w:sz w:val="24"/>
          <w:szCs w:val="24"/>
          <w:lang w:eastAsia="ru-RU"/>
        </w:rPr>
        <w:t>Главы И.В. Грошевой</w:t>
      </w:r>
    </w:p>
    <w:p w:rsidR="00614385" w:rsidRPr="00614385" w:rsidRDefault="00614385" w:rsidP="006143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38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Pr="00614385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proofErr w:type="gramEnd"/>
      <w:r w:rsidRPr="006143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38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</w:t>
      </w:r>
      <w:r w:rsidRPr="0061438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А.Г. Степанов</w:t>
      </w:r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3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061D" w:rsidRPr="00614385" w:rsidRDefault="004F061D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43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614385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614385" w:rsidRPr="00614385" w:rsidRDefault="00614385" w:rsidP="00614385">
      <w:pPr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614385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постановлению</w:t>
      </w:r>
      <w:r w:rsidRPr="0061438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</w:p>
    <w:p w:rsidR="00614385" w:rsidRPr="00614385" w:rsidRDefault="00614385" w:rsidP="006143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43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614385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</w:t>
      </w:r>
    </w:p>
    <w:p w:rsidR="00614385" w:rsidRPr="00614385" w:rsidRDefault="00614385" w:rsidP="006143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4385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614385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:rsidR="00614385" w:rsidRPr="00614385" w:rsidRDefault="00614385" w:rsidP="006143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spacing w:after="0" w:line="240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438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10 марта </w:t>
      </w:r>
      <w:r w:rsidRPr="00614385">
        <w:rPr>
          <w:rFonts w:ascii="Arial" w:eastAsia="Times New Roman" w:hAnsi="Arial" w:cs="Arial"/>
          <w:sz w:val="24"/>
          <w:szCs w:val="24"/>
          <w:lang w:eastAsia="ru-RU"/>
        </w:rPr>
        <w:t xml:space="preserve"> 2020 года №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17F44">
        <w:rPr>
          <w:rFonts w:ascii="Arial" w:eastAsia="Times New Roman" w:hAnsi="Arial" w:cs="Arial"/>
          <w:sz w:val="24"/>
          <w:szCs w:val="24"/>
          <w:lang w:eastAsia="ru-RU"/>
        </w:rPr>
        <w:t>8</w:t>
      </w:r>
    </w:p>
    <w:p w:rsidR="00614385" w:rsidRPr="00614385" w:rsidRDefault="00614385" w:rsidP="006143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43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План мероприятий на 2020 год по повышению поступлений налоговых и неналоговых доходов, сокращению недоимки бюджета </w:t>
      </w:r>
    </w:p>
    <w:p w:rsidR="00614385" w:rsidRPr="00614385" w:rsidRDefault="00614385" w:rsidP="006143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143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Молодежного муниципального образования</w:t>
      </w:r>
    </w:p>
    <w:p w:rsidR="00614385" w:rsidRPr="00614385" w:rsidRDefault="00614385" w:rsidP="006143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559"/>
        <w:gridCol w:w="2126"/>
        <w:gridCol w:w="1837"/>
      </w:tblGrid>
      <w:tr w:rsidR="00614385" w:rsidRPr="00614385" w:rsidTr="004F06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614385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614385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sz w:val="24"/>
                <w:szCs w:val="24"/>
              </w:rPr>
              <w:t>Ожидаемый эффект</w:t>
            </w:r>
          </w:p>
        </w:tc>
      </w:tr>
      <w:tr w:rsidR="00614385" w:rsidRPr="00614385" w:rsidTr="004F061D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sz w:val="24"/>
                <w:szCs w:val="24"/>
              </w:rPr>
              <w:t>Налоговые доходы</w:t>
            </w:r>
          </w:p>
        </w:tc>
      </w:tr>
      <w:tr w:rsidR="00614385" w:rsidRPr="00614385" w:rsidTr="004F06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Размещение информационных материалов на официальном сайте Молодежного муниципального образования, электронных макетов баннеров «</w:t>
            </w:r>
            <w:proofErr w:type="gramStart"/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Декларационной</w:t>
            </w:r>
            <w:proofErr w:type="gramEnd"/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кампании-2020»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85" w:rsidRPr="00614385" w:rsidRDefault="00614385" w:rsidP="0061438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Петушкова</w:t>
            </w:r>
            <w:proofErr w:type="spellEnd"/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А.И.</w:t>
            </w:r>
          </w:p>
          <w:p w:rsidR="00614385" w:rsidRPr="00614385" w:rsidRDefault="00614385" w:rsidP="0061438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своевременной уплаты налогов</w:t>
            </w:r>
          </w:p>
        </w:tc>
      </w:tr>
      <w:tr w:rsidR="00614385" w:rsidRPr="00614385" w:rsidTr="004F061D">
        <w:trPr>
          <w:trHeight w:val="24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Участие в заседаниях межведомственных комиссий и рабочих групп по повышению доходной части бюджета Молодежного муниципального образования при налоговом органе и администрации ИРМО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налоговых доходов бюджета</w:t>
            </w:r>
          </w:p>
        </w:tc>
      </w:tr>
      <w:tr w:rsidR="00614385" w:rsidRPr="00614385" w:rsidTr="004F06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 основании представленной информации из налоговых органов работа по идентификации земельных участков в части уточнения места регистрации и фактического места проживания правообладателей земельных участков с целью обеспечения полноты начисления платежей в бюджет Молодежного муниципального образования по земельному налогу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Финансово-экономический отдел  </w:t>
            </w:r>
          </w:p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налогооблагаемой базы, Обеспечение погашения задолженности</w:t>
            </w:r>
          </w:p>
        </w:tc>
      </w:tr>
      <w:tr w:rsidR="00614385" w:rsidRPr="00614385" w:rsidTr="004F061D">
        <w:trPr>
          <w:trHeight w:val="19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408" w:lineRule="atLeast"/>
              <w:jc w:val="center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393939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Организация работы по разъяснению гражданам о необходимости оформления в собственность земельных участков, земельных долей, домовладений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85" w:rsidRPr="00614385" w:rsidRDefault="00614385" w:rsidP="0061438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Финансово-экономический отдел  </w:t>
            </w:r>
          </w:p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налогооблагаемой базы</w:t>
            </w:r>
          </w:p>
        </w:tc>
      </w:tr>
      <w:tr w:rsidR="00614385" w:rsidRPr="00614385" w:rsidTr="004F06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408" w:lineRule="atLeast"/>
              <w:jc w:val="center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393939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содействия гражданам в подготовке необходимых документов для оформления прав на земельные участки под строительство и на объекты индивидуального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налогооблагаемой базы</w:t>
            </w:r>
          </w:p>
        </w:tc>
      </w:tr>
      <w:tr w:rsidR="00614385" w:rsidRPr="00614385" w:rsidTr="004F06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408" w:lineRule="atLeast"/>
              <w:jc w:val="center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393939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Оказание содействия предпринимателям в подготовке необходимых документов для оформления прав на земельные участки для осуществления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налогооблагаемой базы</w:t>
            </w:r>
          </w:p>
        </w:tc>
      </w:tr>
      <w:tr w:rsidR="00614385" w:rsidRPr="00614385" w:rsidTr="004F06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408" w:lineRule="atLeast"/>
              <w:jc w:val="center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393939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инвентаризации земельных участков с целью определения фактических землепользователей, сбора сведений для полноты начисления земельного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налогооблагаемой базы</w:t>
            </w:r>
          </w:p>
        </w:tc>
      </w:tr>
      <w:tr w:rsidR="00614385" w:rsidRPr="00614385" w:rsidTr="004F06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408" w:lineRule="atLeast"/>
              <w:jc w:val="center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393939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Своевременное и достоверное внесение сведений в Федеральную информационную адресную систему (ФИАС) в целях последующего использования для актуализации данных при формировании налоговых уведомлений, в том числе по информации, направляемой МИФНС России № 12 по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налоговых доходов бюджета</w:t>
            </w:r>
          </w:p>
        </w:tc>
      </w:tr>
      <w:tr w:rsidR="00614385" w:rsidRPr="00614385" w:rsidTr="004F06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408" w:lineRule="atLeast"/>
              <w:jc w:val="center"/>
              <w:rPr>
                <w:rFonts w:ascii="Arial" w:eastAsia="Times New Roman" w:hAnsi="Arial" w:cs="Arial"/>
                <w:color w:val="393939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393939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работы по снижению недоимки по местным налогам</w:t>
            </w:r>
          </w:p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Финансово-экономический отдел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налоговых доходов бюджета</w:t>
            </w:r>
          </w:p>
        </w:tc>
      </w:tr>
      <w:tr w:rsidR="00614385" w:rsidRPr="00614385" w:rsidTr="004F061D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Неналоговые доходы</w:t>
            </w:r>
          </w:p>
        </w:tc>
      </w:tr>
      <w:tr w:rsidR="00614385" w:rsidRPr="00614385" w:rsidTr="004F06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Выявление землепользователей, не имеющих надлежащим образом оформленных документов на занимаемые ими земельные участки, ведение учета таких землепользователей, а также </w:t>
            </w:r>
            <w:proofErr w:type="gramStart"/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проведением работ по оформлению договоров аренды на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Отдел архитектуры и градостроительства </w:t>
            </w:r>
          </w:p>
          <w:p w:rsidR="00614385" w:rsidRPr="00614385" w:rsidRDefault="00614385" w:rsidP="0061438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Финансово-экономический отдел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налогооблагаемой базы</w:t>
            </w:r>
          </w:p>
        </w:tc>
      </w:tr>
      <w:tr w:rsidR="00614385" w:rsidRPr="00614385" w:rsidTr="004F061D">
        <w:trPr>
          <w:trHeight w:val="19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сроками поступления платежей с целью выявления арендаторов, имеющих просроченную задолженность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Финансово-экономический отдел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поступления доходов от использования муниципального имущества</w:t>
            </w:r>
          </w:p>
        </w:tc>
      </w:tr>
      <w:tr w:rsidR="00614385" w:rsidRPr="00614385" w:rsidTr="004F061D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работы по своевременному внесению начислений в государственную информационную систему о государственных и муниципальных платежах (ГИС ГМП)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Финансово-экономический отдел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85" w:rsidRPr="00614385" w:rsidRDefault="00614385" w:rsidP="006143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своевременной информацией о производственных начислениях и платежах</w:t>
            </w:r>
          </w:p>
        </w:tc>
      </w:tr>
    </w:tbl>
    <w:p w:rsidR="00614385" w:rsidRPr="00614385" w:rsidRDefault="00614385" w:rsidP="00614385">
      <w:pPr>
        <w:tabs>
          <w:tab w:val="left" w:pos="594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tabs>
          <w:tab w:val="left" w:pos="594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85" w:rsidRPr="00614385" w:rsidRDefault="00614385" w:rsidP="00614385">
      <w:pPr>
        <w:tabs>
          <w:tab w:val="left" w:pos="5948"/>
        </w:tabs>
        <w:spacing w:after="0" w:line="240" w:lineRule="auto"/>
        <w:ind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61438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Pr="00614385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proofErr w:type="gramEnd"/>
    </w:p>
    <w:p w:rsidR="00614385" w:rsidRPr="00614385" w:rsidRDefault="00614385" w:rsidP="00614385">
      <w:pPr>
        <w:tabs>
          <w:tab w:val="left" w:pos="5948"/>
        </w:tabs>
        <w:spacing w:line="240" w:lineRule="auto"/>
        <w:ind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61438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6143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143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14385">
        <w:rPr>
          <w:rFonts w:ascii="Arial" w:eastAsia="Times New Roman" w:hAnsi="Arial" w:cs="Arial"/>
          <w:sz w:val="24"/>
          <w:szCs w:val="24"/>
          <w:lang w:eastAsia="ru-RU"/>
        </w:rPr>
        <w:tab/>
        <w:t>А.Г. Степанов</w:t>
      </w:r>
    </w:p>
    <w:p w:rsidR="00614385" w:rsidRPr="00614385" w:rsidRDefault="00614385" w:rsidP="00614385">
      <w:pPr>
        <w:tabs>
          <w:tab w:val="left" w:pos="5948"/>
        </w:tabs>
        <w:spacing w:line="240" w:lineRule="auto"/>
        <w:ind w:hanging="142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14385" w:rsidRPr="00614385" w:rsidSect="00004B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25CC"/>
    <w:multiLevelType w:val="hybridMultilevel"/>
    <w:tmpl w:val="1D0CAF12"/>
    <w:lvl w:ilvl="0" w:tplc="B7941C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F928D2"/>
    <w:multiLevelType w:val="hybridMultilevel"/>
    <w:tmpl w:val="8720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6A"/>
    <w:rsid w:val="00004BED"/>
    <w:rsid w:val="000539EF"/>
    <w:rsid w:val="0016136E"/>
    <w:rsid w:val="00317F44"/>
    <w:rsid w:val="00364D4F"/>
    <w:rsid w:val="003D4490"/>
    <w:rsid w:val="004F061D"/>
    <w:rsid w:val="004F5B6A"/>
    <w:rsid w:val="00614385"/>
    <w:rsid w:val="00631301"/>
    <w:rsid w:val="007974B0"/>
    <w:rsid w:val="00A00C53"/>
    <w:rsid w:val="00A03CCB"/>
    <w:rsid w:val="00A411AC"/>
    <w:rsid w:val="00A957F0"/>
    <w:rsid w:val="00BE4166"/>
    <w:rsid w:val="00E773AB"/>
    <w:rsid w:val="00F028DD"/>
    <w:rsid w:val="00F1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136E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05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9EF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61438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14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14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136E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05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9EF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61438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14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14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2020-03-11T07:03:00Z</cp:lastPrinted>
  <dcterms:created xsi:type="dcterms:W3CDTF">2020-03-11T06:46:00Z</dcterms:created>
  <dcterms:modified xsi:type="dcterms:W3CDTF">2020-03-11T07:06:00Z</dcterms:modified>
</cp:coreProperties>
</file>