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3" w:rsidRDefault="00207489">
      <w:pPr>
        <w:framePr w:wrap="none" w:vAnchor="page" w:hAnchor="page" w:x="6871" w:y="10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62200" cy="685800"/>
            <wp:effectExtent l="0" t="0" r="0" b="0"/>
            <wp:docPr id="1" name="Рисунок 1" descr="Z:\ММО_ДУМА\Решения_Думы_2023\04-01_27.04.2023 О внесении изм. в ГП п. Н.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МО_ДУМА\Решения_Думы_2023\04-01_27.04.2023 О внесении изм. в ГП п. Н.Р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20"/>
        <w:framePr w:wrap="none" w:vAnchor="page" w:hAnchor="page" w:x="6794" w:y="2137"/>
        <w:shd w:val="clear" w:color="auto" w:fill="auto"/>
        <w:spacing w:line="240" w:lineRule="exact"/>
      </w:pPr>
      <w:r>
        <w:rPr>
          <w:rStyle w:val="21"/>
          <w:b/>
          <w:bCs/>
          <w:i/>
          <w:iCs/>
        </w:rPr>
        <w:t>КОН С АЛ ТИН Г</w:t>
      </w:r>
    </w:p>
    <w:p w:rsidR="00670373" w:rsidRDefault="00207489">
      <w:pPr>
        <w:pStyle w:val="30"/>
        <w:framePr w:w="13507" w:h="531" w:hRule="exact" w:wrap="none" w:vAnchor="page" w:hAnchor="page" w:x="2906" w:y="3022"/>
        <w:shd w:val="clear" w:color="auto" w:fill="auto"/>
        <w:spacing w:before="0" w:line="220" w:lineRule="exact"/>
      </w:pPr>
      <w:r>
        <w:t>Заказчик</w:t>
      </w:r>
    </w:p>
    <w:p w:rsidR="00670373" w:rsidRDefault="00207489">
      <w:pPr>
        <w:pStyle w:val="30"/>
        <w:framePr w:w="13507" w:h="531" w:hRule="exact" w:wrap="none" w:vAnchor="page" w:hAnchor="page" w:x="2906" w:y="3022"/>
        <w:shd w:val="clear" w:color="auto" w:fill="auto"/>
        <w:spacing w:before="0" w:line="220" w:lineRule="exact"/>
      </w:pPr>
      <w:r>
        <w:t>Администрация Молодёжного муниципального образования</w:t>
      </w:r>
    </w:p>
    <w:p w:rsidR="00670373" w:rsidRDefault="00207489">
      <w:pPr>
        <w:pStyle w:val="40"/>
        <w:framePr w:w="13507" w:h="2126" w:hRule="exact" w:wrap="none" w:vAnchor="page" w:hAnchor="page" w:x="2906" w:y="4092"/>
        <w:shd w:val="clear" w:color="auto" w:fill="auto"/>
        <w:spacing w:before="0"/>
        <w:ind w:left="20"/>
      </w:pPr>
      <w:r>
        <w:t xml:space="preserve">ПРОЕКТ ВНЕСЕНИЯ ИЗМЕНЕНИЙ В </w:t>
      </w:r>
      <w:r>
        <w:t>ГЕНЕРАЛЬНЫЙ ПЛАН</w:t>
      </w:r>
    </w:p>
    <w:p w:rsidR="00670373" w:rsidRDefault="00207489">
      <w:pPr>
        <w:pStyle w:val="40"/>
        <w:framePr w:w="13507" w:h="2126" w:hRule="exact" w:wrap="none" w:vAnchor="page" w:hAnchor="page" w:x="2906" w:y="4092"/>
        <w:shd w:val="clear" w:color="auto" w:fill="auto"/>
        <w:spacing w:before="0"/>
        <w:ind w:left="20"/>
      </w:pPr>
      <w:r>
        <w:t>МОЛОДЁЖНОГО</w:t>
      </w:r>
    </w:p>
    <w:p w:rsidR="00670373" w:rsidRDefault="00207489">
      <w:pPr>
        <w:pStyle w:val="40"/>
        <w:framePr w:w="13507" w:h="2126" w:hRule="exact" w:wrap="none" w:vAnchor="page" w:hAnchor="page" w:x="2906" w:y="4092"/>
        <w:shd w:val="clear" w:color="auto" w:fill="auto"/>
        <w:spacing w:before="0"/>
        <w:ind w:left="20"/>
      </w:pPr>
      <w:r>
        <w:t>МУНИЦИПАЛЬНОГО ОБРАЗОВАНИЯ</w:t>
      </w:r>
      <w:r>
        <w:br/>
        <w:t>ИРКУТСКОГО РАЙОНА ИРКУТСКОЙ ОБЛАСТИ ПРИМИНИТЕЛЬНО К</w:t>
      </w:r>
      <w:r>
        <w:br/>
        <w:t>НАСЕЛЁННОМУ ПУНКТУ П. НОВАЯ</w:t>
      </w:r>
      <w:r>
        <w:t xml:space="preserve"> РАЗВОДНАЯ</w:t>
      </w:r>
    </w:p>
    <w:p w:rsidR="00670373" w:rsidRDefault="00207489">
      <w:pPr>
        <w:pStyle w:val="40"/>
        <w:framePr w:w="13507" w:h="1233" w:hRule="exact" w:wrap="none" w:vAnchor="page" w:hAnchor="page" w:x="2906" w:y="6805"/>
        <w:shd w:val="clear" w:color="auto" w:fill="auto"/>
        <w:spacing w:before="0" w:line="586" w:lineRule="exact"/>
        <w:ind w:left="20"/>
      </w:pPr>
      <w:r>
        <w:t>Положение о территориальном планировании</w:t>
      </w:r>
      <w:r>
        <w:br/>
        <w:t>Пояснительная записка Книга 1</w:t>
      </w:r>
    </w:p>
    <w:p w:rsidR="00670373" w:rsidRDefault="00207489">
      <w:pPr>
        <w:pStyle w:val="50"/>
        <w:framePr w:w="13507" w:h="338" w:hRule="exact" w:wrap="none" w:vAnchor="page" w:hAnchor="page" w:x="2906" w:y="10702"/>
        <w:shd w:val="clear" w:color="auto" w:fill="auto"/>
        <w:spacing w:before="0" w:line="280" w:lineRule="exact"/>
        <w:ind w:left="20"/>
      </w:pPr>
      <w:r>
        <w:t>2022</w:t>
      </w:r>
    </w:p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pStyle w:val="a5"/>
        <w:framePr w:w="9730" w:h="463" w:hRule="exact" w:wrap="none" w:vAnchor="page" w:hAnchor="page" w:x="6434" w:y="1255"/>
        <w:shd w:val="clear" w:color="auto" w:fill="auto"/>
        <w:spacing w:line="200" w:lineRule="exact"/>
      </w:pPr>
      <w:r>
        <w:rPr>
          <w:rStyle w:val="a6"/>
        </w:rPr>
        <w:lastRenderedPageBreak/>
        <w:t xml:space="preserve">Проект </w:t>
      </w:r>
      <w:r>
        <w:rPr>
          <w:rStyle w:val="a6"/>
        </w:rPr>
        <w:t>внесения изменений в генеральный план Молодёжного муниципального образования Иркутского района</w:t>
      </w:r>
    </w:p>
    <w:p w:rsidR="00670373" w:rsidRDefault="00207489">
      <w:pPr>
        <w:pStyle w:val="a5"/>
        <w:framePr w:w="9730" w:h="463" w:hRule="exact" w:wrap="none" w:vAnchor="page" w:hAnchor="page" w:x="6434" w:y="1255"/>
        <w:shd w:val="clear" w:color="auto" w:fill="auto"/>
        <w:spacing w:line="200" w:lineRule="exact"/>
      </w:pPr>
      <w:r>
        <w:rPr>
          <w:rStyle w:val="a6"/>
        </w:rPr>
        <w:t>Иркутской области</w:t>
      </w:r>
    </w:p>
    <w:p w:rsidR="00670373" w:rsidRDefault="00207489">
      <w:pPr>
        <w:framePr w:wrap="none" w:vAnchor="page" w:hAnchor="page" w:x="2234" w:y="10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495300"/>
            <wp:effectExtent l="0" t="0" r="9525" b="0"/>
            <wp:docPr id="2" name="Рисунок 2" descr="Z:\ММО_ДУМА\Решения_Думы_2023\04-01_27.04.2023 О внесении изм. в ГП п. Н.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МО_ДУМА\Решения_Думы_2023\04-01_27.04.2023 О внесении изм. в ГП п. Н.Р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1819"/>
        <w:shd w:val="clear" w:color="auto" w:fill="auto"/>
        <w:spacing w:line="150" w:lineRule="exact"/>
      </w:pPr>
      <w:r>
        <w:rPr>
          <w:rStyle w:val="a9"/>
          <w:i/>
          <w:iCs/>
        </w:rPr>
        <w:t>КО</w:t>
      </w:r>
      <w:r>
        <w:rPr>
          <w:rStyle w:val="a9"/>
          <w:i/>
          <w:iCs/>
        </w:rPr>
        <w:t>НСАЛ ТИН Г</w:t>
      </w:r>
    </w:p>
    <w:p w:rsidR="00670373" w:rsidRDefault="00207489">
      <w:pPr>
        <w:pStyle w:val="30"/>
        <w:framePr w:wrap="none" w:vAnchor="page" w:hAnchor="page" w:x="1000" w:y="2651"/>
        <w:shd w:val="clear" w:color="auto" w:fill="auto"/>
        <w:spacing w:before="0" w:line="220" w:lineRule="exact"/>
        <w:jc w:val="left"/>
      </w:pPr>
      <w:r>
        <w:t>СОДЕРЖАНИЕ</w:t>
      </w:r>
    </w:p>
    <w:p w:rsidR="00670373" w:rsidRDefault="00207489">
      <w:pPr>
        <w:pStyle w:val="30"/>
        <w:framePr w:w="15394" w:h="3740" w:hRule="exact" w:wrap="none" w:vAnchor="page" w:hAnchor="page" w:x="1000" w:y="3164"/>
        <w:shd w:val="clear" w:color="auto" w:fill="auto"/>
        <w:spacing w:before="0" w:line="220" w:lineRule="exact"/>
        <w:jc w:val="left"/>
      </w:pPr>
      <w:r>
        <w:t>Оглавление</w:t>
      </w:r>
    </w:p>
    <w:p w:rsidR="00670373" w:rsidRDefault="00207489">
      <w:pPr>
        <w:pStyle w:val="ab"/>
        <w:framePr w:w="15394" w:h="3740" w:hRule="exact" w:wrap="none" w:vAnchor="page" w:hAnchor="page" w:x="1000" w:y="3164"/>
        <w:shd w:val="clear" w:color="auto" w:fill="auto"/>
        <w:tabs>
          <w:tab w:val="right" w:leader="dot" w:pos="15368"/>
        </w:tabs>
        <w:spacing w:before="0"/>
        <w:ind w:left="1280"/>
      </w:pPr>
      <w:r>
        <w:t>ВВЕДЕНИЕ</w:t>
      </w:r>
      <w:r>
        <w:tab/>
        <w:t>3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0"/>
          <w:numId w:val="1"/>
        </w:numPr>
        <w:shd w:val="clear" w:color="auto" w:fill="auto"/>
        <w:tabs>
          <w:tab w:val="left" w:pos="1610"/>
        </w:tabs>
        <w:spacing w:before="0"/>
        <w:ind w:left="1280"/>
      </w:pPr>
      <w:hyperlink w:anchor="bookmark1" w:tooltip="Current Document">
        <w:r>
          <w:t>ПЛАНИРУЕМЫЕ К РАЗМЕЩЕНИЮ НА ТЕРРИТОРИИ П. НОВАЯ РАЗВОДНАЯ ОБЪЕКТЫ ФЕДЕРАЛЬНОГО ЗНАЧЕНИЯ,</w:t>
        </w:r>
      </w:hyperlink>
    </w:p>
    <w:p w:rsidR="00670373" w:rsidRDefault="00207489">
      <w:pPr>
        <w:pStyle w:val="ab"/>
        <w:framePr w:w="15394" w:h="3740" w:hRule="exact" w:wrap="none" w:vAnchor="page" w:hAnchor="page" w:x="1000" w:y="3164"/>
        <w:shd w:val="clear" w:color="auto" w:fill="auto"/>
        <w:tabs>
          <w:tab w:val="right" w:leader="dot" w:pos="15368"/>
        </w:tabs>
        <w:spacing w:before="0" w:after="103"/>
        <w:ind w:left="1280"/>
        <w:jc w:val="left"/>
      </w:pPr>
      <w:r>
        <w:t xml:space="preserve">ОБЪЕКТЫ РЕГИОНАЛЬНОГО ЗНАЧЕНИЯ И МЕСТНОГО ЗНАЧЕНИЯ ИРКУТСКОГО </w:t>
      </w:r>
      <w:r>
        <w:t>РАЙОННОГО МУНИЦИПАЛЬНОГО ОБРАЗОВАНИЯ</w:t>
      </w:r>
      <w:r>
        <w:tab/>
        <w:t>4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1"/>
          <w:numId w:val="1"/>
        </w:numPr>
        <w:shd w:val="clear" w:color="auto" w:fill="auto"/>
        <w:tabs>
          <w:tab w:val="left" w:leader="dot" w:pos="15170"/>
        </w:tabs>
        <w:spacing w:before="0" w:after="128" w:line="220" w:lineRule="exact"/>
        <w:ind w:left="1500"/>
      </w:pPr>
      <w:r>
        <w:t xml:space="preserve"> Планируемые к размещению на территории п. Новая Разводная объекты федерального значения</w:t>
      </w:r>
      <w:r>
        <w:tab/>
        <w:t>4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1"/>
          <w:numId w:val="1"/>
        </w:numPr>
        <w:shd w:val="clear" w:color="auto" w:fill="auto"/>
        <w:tabs>
          <w:tab w:val="left" w:leader="dot" w:pos="15170"/>
        </w:tabs>
        <w:spacing w:before="0" w:after="90" w:line="220" w:lineRule="exact"/>
        <w:ind w:left="1500"/>
      </w:pPr>
      <w:r>
        <w:t xml:space="preserve"> Планируемые к размещению на территории п. Новая Разводная объекты регионального значения</w:t>
      </w:r>
      <w:r>
        <w:tab/>
        <w:t>4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1"/>
          <w:numId w:val="1"/>
        </w:numPr>
        <w:shd w:val="clear" w:color="auto" w:fill="auto"/>
        <w:tabs>
          <w:tab w:val="left" w:pos="2007"/>
        </w:tabs>
        <w:spacing w:before="0"/>
        <w:ind w:left="1500"/>
      </w:pPr>
      <w:hyperlink w:anchor="bookmark4" w:tooltip="Current Document">
        <w:r>
          <w:t>Планируемые к размещению на территории п. Новая Разводная объекты местного значения Иркутского районного</w:t>
        </w:r>
      </w:hyperlink>
    </w:p>
    <w:p w:rsidR="00670373" w:rsidRDefault="00207489">
      <w:pPr>
        <w:pStyle w:val="ab"/>
        <w:framePr w:w="15394" w:h="3740" w:hRule="exact" w:wrap="none" w:vAnchor="page" w:hAnchor="page" w:x="1000" w:y="3164"/>
        <w:shd w:val="clear" w:color="auto" w:fill="auto"/>
        <w:tabs>
          <w:tab w:val="right" w:leader="dot" w:pos="15368"/>
        </w:tabs>
        <w:spacing w:before="0"/>
        <w:ind w:left="1500"/>
      </w:pPr>
      <w:r>
        <w:t>муниципального образования</w:t>
      </w:r>
      <w:r>
        <w:tab/>
        <w:t>6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0"/>
          <w:numId w:val="1"/>
        </w:numPr>
        <w:shd w:val="clear" w:color="auto" w:fill="auto"/>
        <w:tabs>
          <w:tab w:val="left" w:pos="1634"/>
          <w:tab w:val="right" w:leader="dot" w:pos="15368"/>
        </w:tabs>
        <w:spacing w:before="0"/>
        <w:ind w:left="1280"/>
      </w:pPr>
      <w:r>
        <w:t>ПЛАНИРУЕМЫЕ ДЛЯ РАЗМЕЩЕНИЯ ОБЪЕКТЫ МЕСТНОГО ЗНАЧЕНИЯ ПОСЕЛЕНИЯ</w:t>
      </w:r>
      <w:r>
        <w:tab/>
        <w:t>8</w:t>
      </w:r>
    </w:p>
    <w:p w:rsidR="00670373" w:rsidRDefault="00207489">
      <w:pPr>
        <w:pStyle w:val="ab"/>
        <w:framePr w:w="15394" w:h="3740" w:hRule="exact" w:wrap="none" w:vAnchor="page" w:hAnchor="page" w:x="1000" w:y="3164"/>
        <w:numPr>
          <w:ilvl w:val="0"/>
          <w:numId w:val="1"/>
        </w:numPr>
        <w:shd w:val="clear" w:color="auto" w:fill="auto"/>
        <w:tabs>
          <w:tab w:val="left" w:pos="1634"/>
        </w:tabs>
        <w:spacing w:before="0"/>
        <w:ind w:left="1280"/>
      </w:pPr>
      <w:hyperlink w:anchor="bookmark6" w:tooltip="Current Document">
        <w:r>
          <w:t>ПАРАМЕТРЫ ФУНКЦИОНАЛЬНЫХ ЗОН, А ТАКЖЕ СВЕДЕНИЯ О ПЛАНИРУЕМЫХ ДЛЯ РАЗМЕЩЕНИЯ В НИХ ОБЪЕКТАХ</w:t>
        </w:r>
      </w:hyperlink>
    </w:p>
    <w:p w:rsidR="00670373" w:rsidRDefault="00207489">
      <w:pPr>
        <w:pStyle w:val="ab"/>
        <w:framePr w:w="15394" w:h="3740" w:hRule="exact" w:wrap="none" w:vAnchor="page" w:hAnchor="page" w:x="1000" w:y="3164"/>
        <w:shd w:val="clear" w:color="auto" w:fill="auto"/>
        <w:tabs>
          <w:tab w:val="right" w:leader="dot" w:pos="15368"/>
        </w:tabs>
        <w:spacing w:before="0"/>
        <w:ind w:left="1280"/>
      </w:pPr>
      <w:r>
        <w:t>РЕГИОНАЛЬНОГО И МЕСТНОГО ЗНАЧЕНИЯ, ЗА ИСКЛЮЧЕНИЕМ ЛИНЕЙНЫХ ОБЪЕКТОВ</w:t>
      </w:r>
      <w:r>
        <w:tab/>
        <w:t>9</w:t>
      </w:r>
    </w:p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framePr w:wrap="none" w:vAnchor="page" w:hAnchor="page" w:x="2234" w:y="15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85925" cy="495300"/>
            <wp:effectExtent l="0" t="0" r="9525" b="0"/>
            <wp:docPr id="3" name="Рисунок 3" descr="Z:\ММО_ДУМА\Решения_Думы_2023\04-01_27.04.2023 О внесении изм. в ГП п. Н.Р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МО_ДУМА\Решения_Думы_2023\04-01_27.04.2023 О внесении изм. в ГП п. Н.Р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 w:rsidP="00207489">
      <w:pPr>
        <w:pStyle w:val="a5"/>
        <w:framePr w:w="5971" w:h="476" w:hRule="exact" w:wrap="none" w:vAnchor="page" w:hAnchor="page" w:x="10171" w:y="387"/>
        <w:shd w:val="clear" w:color="auto" w:fill="auto"/>
        <w:spacing w:line="206" w:lineRule="exact"/>
      </w:pPr>
      <w:r>
        <w:rPr>
          <w:rStyle w:val="a6"/>
        </w:rPr>
        <w:t>Проект внесения изменений в генеральный план Молодёжного</w:t>
      </w:r>
    </w:p>
    <w:p w:rsidR="00670373" w:rsidRDefault="00207489" w:rsidP="00207489">
      <w:pPr>
        <w:pStyle w:val="a5"/>
        <w:framePr w:w="5971" w:h="476" w:hRule="exact" w:wrap="none" w:vAnchor="page" w:hAnchor="page" w:x="10171" w:y="387"/>
        <w:shd w:val="clear" w:color="auto" w:fill="auto"/>
        <w:spacing w:line="206" w:lineRule="exact"/>
      </w:pPr>
      <w:r>
        <w:rPr>
          <w:rStyle w:val="a6"/>
        </w:rPr>
        <w:t>муниципального образования Иркутского района Иркутской области</w:t>
      </w:r>
    </w:p>
    <w:p w:rsidR="00670373" w:rsidRDefault="00207489">
      <w:pPr>
        <w:pStyle w:val="50"/>
        <w:framePr w:w="15394" w:h="9034" w:hRule="exact" w:wrap="none" w:vAnchor="page" w:hAnchor="page" w:x="1000" w:y="1763"/>
        <w:shd w:val="clear" w:color="auto" w:fill="auto"/>
        <w:spacing w:before="0" w:after="304" w:line="280" w:lineRule="exact"/>
        <w:ind w:left="1340"/>
        <w:jc w:val="left"/>
      </w:pPr>
      <w:r>
        <w:t>ВВЕДЕНИЕ</w:t>
      </w:r>
    </w:p>
    <w:p w:rsidR="00670373" w:rsidRDefault="00207489">
      <w:pPr>
        <w:pStyle w:val="23"/>
        <w:framePr w:w="15394" w:h="9034" w:hRule="exact" w:wrap="none" w:vAnchor="page" w:hAnchor="page" w:x="1000" w:y="1763"/>
        <w:shd w:val="clear" w:color="auto" w:fill="auto"/>
        <w:spacing w:before="0"/>
        <w:ind w:left="200" w:right="1080" w:firstLine="720"/>
      </w:pPr>
      <w:bookmarkStart w:id="0" w:name="bookmark0"/>
      <w:r>
        <w:t>Проект внесения изменений в генеральный план Молодёжное муниципальное образование подготовлен применительно к населённому пункту п. Новая Разводная.</w:t>
      </w:r>
      <w:bookmarkEnd w:id="0"/>
    </w:p>
    <w:p w:rsidR="00670373" w:rsidRDefault="00207489">
      <w:pPr>
        <w:pStyle w:val="23"/>
        <w:framePr w:w="15394" w:h="9034" w:hRule="exact" w:wrap="none" w:vAnchor="page" w:hAnchor="page" w:x="1000" w:y="1763"/>
        <w:shd w:val="clear" w:color="auto" w:fill="auto"/>
        <w:spacing w:before="0"/>
        <w:ind w:left="200" w:right="1080" w:firstLine="720"/>
      </w:pPr>
      <w:r>
        <w:t>Внесения изменений в генеральный план Молодёжное муниципальное образование применительно к населён</w:t>
      </w:r>
      <w:r>
        <w:t>ному пункту п. Новая Разводная обусловлено необходимостью изменения границы п. Новая Разводная в целях: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2"/>
        </w:numPr>
        <w:shd w:val="clear" w:color="auto" w:fill="auto"/>
        <w:tabs>
          <w:tab w:val="left" w:pos="1324"/>
        </w:tabs>
        <w:spacing w:before="0"/>
        <w:ind w:left="200" w:right="1080" w:firstLine="720"/>
      </w:pPr>
      <w:r>
        <w:t>исключения земель лесного фонда, с учетом положений Федерального закона от 29.07.2017 № 280-ФЗ «О внесении изменений в отдельные законодательные акты Ро</w:t>
      </w:r>
      <w:r>
        <w:t>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2"/>
        </w:numPr>
        <w:shd w:val="clear" w:color="auto" w:fill="auto"/>
        <w:tabs>
          <w:tab w:val="left" w:pos="1329"/>
        </w:tabs>
        <w:spacing w:before="0"/>
        <w:ind w:left="200" w:firstLine="720"/>
      </w:pPr>
      <w:r>
        <w:t>учёта сведений Единого государственного реестра недвижимости;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2"/>
        </w:numPr>
        <w:shd w:val="clear" w:color="auto" w:fill="auto"/>
        <w:tabs>
          <w:tab w:val="left" w:pos="1319"/>
        </w:tabs>
        <w:spacing w:before="0"/>
        <w:ind w:left="200" w:right="1080" w:firstLine="720"/>
      </w:pPr>
      <w:r>
        <w:t>создание условий для ма</w:t>
      </w:r>
      <w:r>
        <w:t>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670373" w:rsidRDefault="00207489">
      <w:pPr>
        <w:pStyle w:val="23"/>
        <w:framePr w:w="15394" w:h="9034" w:hRule="exact" w:wrap="none" w:vAnchor="page" w:hAnchor="page" w:x="1000" w:y="1763"/>
        <w:shd w:val="clear" w:color="auto" w:fill="auto"/>
        <w:spacing w:before="0"/>
        <w:ind w:left="200" w:right="1080" w:firstLine="720"/>
      </w:pPr>
      <w:r>
        <w:t xml:space="preserve">Также необходимость внесения изменений в генеральный </w:t>
      </w:r>
      <w:r>
        <w:t>план Молодёжное муниципальное образование применительно к населённому пункту п. Новая Разводная обусловлена: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00"/>
        </w:tabs>
        <w:spacing w:before="0"/>
        <w:ind w:left="200" w:firstLine="720"/>
      </w:pPr>
      <w:r>
        <w:t>учётом фактически сложившегося землепользования;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29"/>
        </w:tabs>
        <w:spacing w:before="0"/>
        <w:ind w:left="200" w:firstLine="720"/>
      </w:pPr>
      <w:r>
        <w:t>созданием условий для социально-экономического развития Молодёжное муниципальное образование;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29"/>
        </w:tabs>
        <w:spacing w:before="0"/>
        <w:ind w:left="200" w:firstLine="720"/>
      </w:pPr>
      <w:r>
        <w:t>учёт</w:t>
      </w:r>
      <w:r>
        <w:t>а предложений заинтересованных физических и юридических лиц;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24"/>
        </w:tabs>
        <w:spacing w:before="0"/>
        <w:ind w:left="200" w:right="1080" w:firstLine="720"/>
      </w:pPr>
      <w:r>
        <w:t>учёта планируемых к размещению на территории п. Новая Разводная объектов регионального значения, предусмотренных схемой территориального планирования Иркутской области, утверждённой постановление</w:t>
      </w:r>
      <w:r>
        <w:t>м Правительства Иркутской области от 02.11.2012 № 607-пп (с учётом проекта внесения изменений в схему территориального планирования Иркутской области, УИН в ФГИСТП - 25000000020202202210031);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29"/>
        </w:tabs>
        <w:spacing w:before="0"/>
        <w:ind w:left="200" w:right="1080" w:firstLine="720"/>
      </w:pPr>
      <w:r>
        <w:t xml:space="preserve">учёта планируемых к размещению на территории п. Новая Разводная </w:t>
      </w:r>
      <w:r>
        <w:t>объектов местного значения Иркутского районного муниципального образования, предусмотренных схемой территориального планирования Иркутского районного муниципального образования, утверждённой решением Думы Иркутского района от 25.11.2010 № 15 - 101/рд (в ре</w:t>
      </w:r>
      <w:r>
        <w:t>д. решения Думы Иркутского района от 26.11.2020 № 15-128/рд);</w:t>
      </w:r>
    </w:p>
    <w:p w:rsidR="00670373" w:rsidRDefault="00207489">
      <w:pPr>
        <w:pStyle w:val="23"/>
        <w:framePr w:w="15394" w:h="9034" w:hRule="exact" w:wrap="none" w:vAnchor="page" w:hAnchor="page" w:x="1000" w:y="1763"/>
        <w:numPr>
          <w:ilvl w:val="0"/>
          <w:numId w:val="3"/>
        </w:numPr>
        <w:shd w:val="clear" w:color="auto" w:fill="auto"/>
        <w:tabs>
          <w:tab w:val="left" w:pos="1329"/>
        </w:tabs>
        <w:spacing w:before="0"/>
        <w:ind w:left="200" w:firstLine="720"/>
      </w:pPr>
      <w:r>
        <w:t>учёта зоны с особыми условиями - приаэродромной территория аэродрома гражданской авиации Иркутск.</w:t>
      </w:r>
    </w:p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7489" w:rsidRDefault="00207489" w:rsidP="00207489">
      <w:pPr>
        <w:pStyle w:val="a5"/>
        <w:framePr w:w="5971" w:h="476" w:hRule="exact" w:wrap="none" w:vAnchor="page" w:hAnchor="page" w:x="10261" w:y="316"/>
        <w:shd w:val="clear" w:color="auto" w:fill="auto"/>
        <w:spacing w:line="206" w:lineRule="exact"/>
      </w:pPr>
      <w:r>
        <w:rPr>
          <w:rStyle w:val="a6"/>
        </w:rPr>
        <w:lastRenderedPageBreak/>
        <w:t>Проект внесения изменений в генеральный план Молодёжного</w:t>
      </w:r>
    </w:p>
    <w:p w:rsidR="00207489" w:rsidRDefault="00207489" w:rsidP="00207489">
      <w:pPr>
        <w:pStyle w:val="a5"/>
        <w:framePr w:w="5971" w:h="476" w:hRule="exact" w:wrap="none" w:vAnchor="page" w:hAnchor="page" w:x="10261" w:y="316"/>
        <w:shd w:val="clear" w:color="auto" w:fill="auto"/>
        <w:spacing w:line="206" w:lineRule="exact"/>
      </w:pPr>
      <w:r>
        <w:rPr>
          <w:rStyle w:val="a6"/>
        </w:rPr>
        <w:t>муниципального образования Иркутского района Иркутской области</w:t>
      </w:r>
    </w:p>
    <w:p w:rsidR="00670373" w:rsidRDefault="0020748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6092190</wp:posOffset>
                </wp:positionV>
                <wp:extent cx="9909175" cy="841375"/>
                <wp:effectExtent l="0" t="0" r="1270" b="6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9175" cy="841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4pt;margin-top:479.7pt;width:780.25pt;height: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" fillcolor="#d9d9d9" stroked="f">
                <w10:wrap anchorx="page" anchory="page"/>
              </v:rect>
            </w:pict>
          </mc:Fallback>
        </mc:AlternateContent>
      </w:r>
    </w:p>
    <w:p w:rsidR="00670373" w:rsidRDefault="00207489">
      <w:pPr>
        <w:framePr w:wrap="none" w:vAnchor="page" w:hAnchor="page" w:x="2234" w:y="1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495300"/>
            <wp:effectExtent l="0" t="0" r="9525" b="0"/>
            <wp:docPr id="4" name="Рисунок 4" descr="Z:\ММО_ДУМА\Решения_Думы_2023\04-01_27.04.2023 О внесении изм. в ГП п. Н.Р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МО_ДУМА\Решения_Думы_2023\04-01_27.04.2023 О внесении изм. в ГП п. Н.Р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>
      <w:pPr>
        <w:pStyle w:val="23"/>
        <w:framePr w:w="15605" w:h="1027" w:hRule="exact" w:wrap="none" w:vAnchor="page" w:hAnchor="page" w:x="789" w:y="1980"/>
        <w:shd w:val="clear" w:color="auto" w:fill="auto"/>
        <w:spacing w:before="0"/>
        <w:ind w:left="1360" w:firstLine="900"/>
        <w:jc w:val="left"/>
      </w:pPr>
      <w:bookmarkStart w:id="1" w:name="bookmark1"/>
      <w:r>
        <w:t>1. ПЛАНИРУЕМЫЕ К РАЗМЕЩЕНИЮ НА ТЕРРИТОРИИ П. НОВАЯ РАЗВОДНАЯ ОБЪЕКТЫ ФЕДЕРАЛЬНОГО ЗНАЧЕНИЯ, ОБЪЕКТЫ РЕГИОНАЛЬНОГО ЗНАЧЕНИЯ И МЕСТНОГО ЗНАЧЕНИЯ ИРКУТСКОГО РАЙОННОГО МУНИЦИПАЛЬНОГО ОБРАЗОВАНИЯ</w:t>
      </w:r>
      <w:bookmarkEnd w:id="1"/>
    </w:p>
    <w:p w:rsidR="00670373" w:rsidRDefault="00207489">
      <w:pPr>
        <w:pStyle w:val="23"/>
        <w:framePr w:w="15605" w:h="5571" w:hRule="exact" w:wrap="none" w:vAnchor="page" w:hAnchor="page" w:x="789" w:y="3406"/>
        <w:numPr>
          <w:ilvl w:val="0"/>
          <w:numId w:val="4"/>
        </w:numPr>
        <w:shd w:val="clear" w:color="auto" w:fill="auto"/>
        <w:tabs>
          <w:tab w:val="left" w:pos="805"/>
        </w:tabs>
        <w:spacing w:before="0" w:after="243" w:line="260" w:lineRule="exact"/>
        <w:ind w:left="300" w:firstLine="0"/>
      </w:pPr>
      <w:bookmarkStart w:id="2" w:name="bookmark2"/>
      <w:r>
        <w:t>Планируемые к размещению на территории п. Новая</w:t>
      </w:r>
      <w:r>
        <w:t xml:space="preserve"> Разводная объекты федерального значения</w:t>
      </w:r>
      <w:bookmarkEnd w:id="2"/>
    </w:p>
    <w:p w:rsidR="00670373" w:rsidRDefault="00207489">
      <w:pPr>
        <w:pStyle w:val="23"/>
        <w:framePr w:w="15605" w:h="5571" w:hRule="exact" w:wrap="none" w:vAnchor="page" w:hAnchor="page" w:x="789" w:y="3406"/>
        <w:shd w:val="clear" w:color="auto" w:fill="auto"/>
        <w:spacing w:before="0" w:after="409"/>
        <w:ind w:left="300" w:right="980" w:firstLine="580"/>
      </w:pPr>
      <w:r>
        <w:t>Согласно схемам территориального планирования Российской Федерации на территории п. Новая Разводная не планируется размещение объектов территориального планирования.</w:t>
      </w:r>
    </w:p>
    <w:p w:rsidR="00670373" w:rsidRDefault="00207489">
      <w:pPr>
        <w:pStyle w:val="23"/>
        <w:framePr w:w="15605" w:h="5571" w:hRule="exact" w:wrap="none" w:vAnchor="page" w:hAnchor="page" w:x="789" w:y="3406"/>
        <w:numPr>
          <w:ilvl w:val="0"/>
          <w:numId w:val="4"/>
        </w:numPr>
        <w:shd w:val="clear" w:color="auto" w:fill="auto"/>
        <w:tabs>
          <w:tab w:val="left" w:pos="805"/>
        </w:tabs>
        <w:spacing w:before="0" w:after="248" w:line="260" w:lineRule="exact"/>
        <w:ind w:left="300" w:firstLine="0"/>
      </w:pPr>
      <w:bookmarkStart w:id="3" w:name="bookmark3"/>
      <w:r>
        <w:t xml:space="preserve">Планируемые к размещению на территории п. Новая </w:t>
      </w:r>
      <w:r>
        <w:t>Разводная объекты регионального значения</w:t>
      </w:r>
      <w:bookmarkEnd w:id="3"/>
    </w:p>
    <w:p w:rsidR="00670373" w:rsidRDefault="00207489">
      <w:pPr>
        <w:pStyle w:val="23"/>
        <w:framePr w:w="15605" w:h="5571" w:hRule="exact" w:wrap="none" w:vAnchor="page" w:hAnchor="page" w:x="789" w:y="3406"/>
        <w:shd w:val="clear" w:color="auto" w:fill="auto"/>
        <w:spacing w:before="0"/>
        <w:ind w:left="300" w:right="980" w:firstLine="580"/>
      </w:pPr>
      <w:r>
        <w:t>Согласно схеме территориального планирования Иркутской области, утверждённой постановлением Правительства Иркутской области от 02.11.2012 № 607-пп (с учётом проекта внесения изменений в схему территориального планир</w:t>
      </w:r>
      <w:r>
        <w:t>ования Иркутской области, УИН в ФГИСТП - 25000000020202202210031) на территории п. Новая Разводная Молодёжного муниципального образования планируются к размещению следующие объекты регионального значения:</w:t>
      </w:r>
    </w:p>
    <w:p w:rsidR="00670373" w:rsidRDefault="00207489">
      <w:pPr>
        <w:pStyle w:val="23"/>
        <w:framePr w:w="15605" w:h="5571" w:hRule="exact" w:wrap="none" w:vAnchor="page" w:hAnchor="page" w:x="789" w:y="3406"/>
        <w:shd w:val="clear" w:color="auto" w:fill="auto"/>
        <w:spacing w:before="0"/>
        <w:ind w:left="300" w:right="980" w:firstLine="580"/>
      </w:pPr>
      <w:r>
        <w:t>1) объекты капитального строительства в области раз</w:t>
      </w:r>
      <w:r>
        <w:t>вития транспорта регионального или межмуниципального значения, необходимые для осуществления полномочия: «Осуществление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</w:t>
      </w:r>
      <w:r>
        <w:t>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платы»</w:t>
      </w:r>
    </w:p>
    <w:p w:rsidR="00670373" w:rsidRDefault="00207489">
      <w:pPr>
        <w:pStyle w:val="25"/>
        <w:framePr w:wrap="none" w:vAnchor="page" w:hAnchor="page" w:x="1615" w:y="9291"/>
        <w:shd w:val="clear" w:color="auto" w:fill="auto"/>
        <w:spacing w:line="260" w:lineRule="exact"/>
      </w:pPr>
      <w:r>
        <w:rPr>
          <w:rStyle w:val="26"/>
        </w:rPr>
        <w:t>На первую очередь до 2025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4"/>
        <w:gridCol w:w="2270"/>
        <w:gridCol w:w="1843"/>
        <w:gridCol w:w="3259"/>
        <w:gridCol w:w="3005"/>
        <w:gridCol w:w="2102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after="60" w:line="200" w:lineRule="exact"/>
              <w:ind w:left="240" w:firstLine="0"/>
              <w:jc w:val="left"/>
            </w:pPr>
            <w:r>
              <w:rPr>
                <w:rStyle w:val="210pt"/>
              </w:rPr>
              <w:t>№</w:t>
            </w:r>
          </w:p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60" w:line="200" w:lineRule="exact"/>
              <w:ind w:left="24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Назначение объекта регионального/ межмуниципального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Краткая</w:t>
            </w:r>
          </w:p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pt"/>
              </w:rPr>
              <w:t>характеристика</w:t>
            </w:r>
          </w:p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Местоположение планируемого объекта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Зоны с особыми условиями использования территории</w:t>
            </w:r>
            <w:r>
              <w:rPr>
                <w:rStyle w:val="210pt"/>
                <w:vertAlign w:val="superscri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Примечание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1325" w:wrap="none" w:vAnchor="page" w:hAnchor="page" w:x="789" w:y="959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Саяно-Иркутская и Усть-Ордынская Бурятская опорные территории развития</w:t>
            </w:r>
          </w:p>
        </w:tc>
      </w:tr>
    </w:tbl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framePr w:wrap="none" w:vAnchor="page" w:hAnchor="page" w:x="2234" w:y="15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85925" cy="495300"/>
            <wp:effectExtent l="0" t="0" r="9525" b="0"/>
            <wp:docPr id="5" name="Рисунок 5" descr="Z:\ММО_ДУМА\Решения_Думы_2023\04-01_27.04.2023 О внесении изм. в ГП п. Н.Р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ММО_ДУМА\Решения_Думы_2023\04-01_27.04.2023 О внесении изм. в ГП п. Н.Р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 w:rsidP="00207489">
      <w:pPr>
        <w:pStyle w:val="a5"/>
        <w:framePr w:w="5971" w:h="476" w:hRule="exact" w:wrap="none" w:vAnchor="page" w:hAnchor="page" w:x="10426" w:y="376"/>
        <w:shd w:val="clear" w:color="auto" w:fill="auto"/>
        <w:spacing w:line="206" w:lineRule="exact"/>
      </w:pPr>
      <w:r>
        <w:rPr>
          <w:rStyle w:val="a6"/>
        </w:rPr>
        <w:t>Проект внесения изменений в генеральный план Молодёжного</w:t>
      </w:r>
    </w:p>
    <w:p w:rsidR="00670373" w:rsidRDefault="00207489" w:rsidP="00207489">
      <w:pPr>
        <w:pStyle w:val="a5"/>
        <w:framePr w:w="5971" w:h="476" w:hRule="exact" w:wrap="none" w:vAnchor="page" w:hAnchor="page" w:x="10426" w:y="376"/>
        <w:shd w:val="clear" w:color="auto" w:fill="auto"/>
        <w:spacing w:line="206" w:lineRule="exact"/>
      </w:pPr>
      <w:r>
        <w:rPr>
          <w:rStyle w:val="a6"/>
        </w:rPr>
        <w:t xml:space="preserve">муниципального образования Иркутского района </w:t>
      </w:r>
      <w:r>
        <w:rPr>
          <w:rStyle w:val="a6"/>
        </w:rPr>
        <w:t>Иркутской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4"/>
        <w:gridCol w:w="2280"/>
        <w:gridCol w:w="1834"/>
        <w:gridCol w:w="3259"/>
        <w:gridCol w:w="3005"/>
        <w:gridCol w:w="2102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3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Объекты капитального строительства регионального или межмуниципального значения в области автомобильного транспорта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Строительство автомобильной дороги Обход п. Новая Разводная в Иркутском районе Иркутской области 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Категория автомобиль</w:t>
            </w:r>
            <w:r>
              <w:rPr>
                <w:rStyle w:val="211pt"/>
              </w:rPr>
              <w:t>ной дороги - III, протяженность 11 км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Иркутский район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Придорожные полосы автомобильных дорог устанавливаются в соответствии с п. 2 ст. 26 Федерального закона от 08.11.2007 № 257-ФЗ (ред. от 14.07.2022)</w:t>
            </w:r>
          </w:p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«Об автомобильных дорогах и о дорожной деятельности в </w:t>
            </w:r>
            <w:r>
              <w:rPr>
                <w:rStyle w:val="211pt"/>
              </w:rPr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Служебная записка министерства транспорта и дорожного хозяйства Иркутской области от 24.02.2022 № СЛ-61-435/22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  <w:vertAlign w:val="superscript"/>
              </w:rPr>
              <w:t>1</w:t>
            </w:r>
            <w:r>
              <w:rPr>
                <w:rStyle w:val="211pt"/>
              </w:rPr>
              <w:t xml:space="preserve"> - Автомобильные дороги общей сети категорий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207489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II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571" w:wrap="none" w:vAnchor="page" w:hAnchor="page" w:x="789" w:y="127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следует проектировать в обход городских и сельских поселений в соответствии с СП 34.13330</w:t>
            </w:r>
          </w:p>
        </w:tc>
      </w:tr>
    </w:tbl>
    <w:p w:rsidR="00670373" w:rsidRDefault="00207489">
      <w:pPr>
        <w:pStyle w:val="ad"/>
        <w:framePr w:wrap="none" w:vAnchor="page" w:hAnchor="page" w:x="1331" w:y="4815"/>
        <w:shd w:val="clear" w:color="auto" w:fill="auto"/>
        <w:spacing w:line="220" w:lineRule="exact"/>
      </w:pPr>
      <w:r>
        <w:t>- в настоящее время размещение объекта реализовано</w:t>
      </w:r>
    </w:p>
    <w:p w:rsidR="00670373" w:rsidRDefault="00207489">
      <w:pPr>
        <w:pStyle w:val="23"/>
        <w:framePr w:w="15605" w:h="1982" w:hRule="exact" w:wrap="none" w:vAnchor="page" w:hAnchor="page" w:x="789" w:y="5364"/>
        <w:shd w:val="clear" w:color="auto" w:fill="auto"/>
        <w:spacing w:before="0"/>
        <w:ind w:left="300" w:right="980" w:firstLine="560"/>
      </w:pPr>
      <w:r>
        <w:t xml:space="preserve">2) Объекты капитального строительства регионального значения в </w:t>
      </w:r>
      <w:r>
        <w:t>области здравоохранения, необходимые для реализации кроме прочего полномочия: «Организация оказания населению субъекта Российской Федерации первичной медико-санитарной помощи, специализированной, высокотехнологичной, медицинской помощи, скорой, скорой спец</w:t>
      </w:r>
      <w:r>
        <w:t>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</w:t>
      </w:r>
      <w:r>
        <w:t>та Российской Федерации»</w:t>
      </w:r>
    </w:p>
    <w:p w:rsidR="00670373" w:rsidRDefault="00207489">
      <w:pPr>
        <w:pStyle w:val="23"/>
        <w:framePr w:wrap="none" w:vAnchor="page" w:hAnchor="page" w:x="789" w:y="7659"/>
        <w:shd w:val="clear" w:color="auto" w:fill="auto"/>
        <w:spacing w:before="0" w:line="260" w:lineRule="exact"/>
        <w:ind w:left="300" w:right="10838" w:firstLine="560"/>
      </w:pPr>
      <w:r>
        <w:rPr>
          <w:rStyle w:val="27"/>
        </w:rPr>
        <w:t>На первую очередь до 2025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4"/>
        <w:gridCol w:w="2270"/>
        <w:gridCol w:w="1843"/>
        <w:gridCol w:w="2976"/>
        <w:gridCol w:w="2693"/>
        <w:gridCol w:w="2698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210pt"/>
              </w:rPr>
              <w:t>№</w:t>
            </w:r>
          </w:p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Назначение объекта регионального/ межмуниципального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after="60" w:line="200" w:lineRule="exact"/>
              <w:ind w:left="20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60" w:line="200" w:lineRule="exact"/>
              <w:ind w:left="560" w:firstLine="0"/>
              <w:jc w:val="left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Краткая</w:t>
            </w:r>
          </w:p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pt"/>
              </w:rPr>
              <w:t>характеристика</w:t>
            </w:r>
          </w:p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Местоположение планируемого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 xml:space="preserve">Зоны с особыми условиями использования </w:t>
            </w:r>
            <w:r>
              <w:rPr>
                <w:rStyle w:val="210pt"/>
              </w:rPr>
              <w:t>территории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Примечание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Саяно-Иркутская опорная территория развития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482.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капитального строительства регионального значения в области здравоохранения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Строительство фельдшерско</w:t>
            </w:r>
            <w:r>
              <w:rPr>
                <w:rStyle w:val="211pt"/>
              </w:rPr>
              <w:softHyphen/>
              <w:t>акушерского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"/>
              </w:rPr>
              <w:t>Мощность - 12 посещений в смену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4" w:lineRule="exact"/>
              <w:ind w:left="380" w:firstLine="160"/>
              <w:jc w:val="left"/>
            </w:pPr>
            <w:r>
              <w:rPr>
                <w:rStyle w:val="211pt"/>
              </w:rPr>
              <w:t xml:space="preserve">Иркутский район, </w:t>
            </w:r>
            <w:r>
              <w:rPr>
                <w:rStyle w:val="211pt"/>
              </w:rPr>
              <w:t>Молодежное муниципальное образование, п. Новая Разводная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требуется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Служебная записка министерства</w:t>
            </w:r>
          </w:p>
          <w:p w:rsidR="00670373" w:rsidRDefault="00207489">
            <w:pPr>
              <w:pStyle w:val="23"/>
              <w:framePr w:w="15605" w:h="2717" w:wrap="none" w:vAnchor="page" w:hAnchor="page" w:x="789" w:y="796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здравоохранения Иркутской областиот 06.03.2020 № СЛ-54-955/20</w:t>
            </w:r>
          </w:p>
        </w:tc>
      </w:tr>
    </w:tbl>
    <w:p w:rsidR="00670373" w:rsidRDefault="00207489">
      <w:pPr>
        <w:pStyle w:val="23"/>
        <w:framePr w:wrap="none" w:vAnchor="page" w:hAnchor="page" w:x="789" w:y="10693"/>
        <w:shd w:val="clear" w:color="auto" w:fill="auto"/>
        <w:spacing w:before="0" w:line="260" w:lineRule="exact"/>
        <w:ind w:left="300" w:firstLine="560"/>
      </w:pPr>
      <w:r>
        <w:t>На расчетный срок до 2035 года</w:t>
      </w:r>
    </w:p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framePr w:wrap="none" w:vAnchor="page" w:hAnchor="page" w:x="2234" w:y="15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85925" cy="495300"/>
            <wp:effectExtent l="0" t="0" r="9525" b="0"/>
            <wp:docPr id="6" name="Рисунок 6" descr="Z:\ММО_ДУМА\Решения_Думы_2023\04-01_27.04.2023 О внесении изм. в ГП п. Н.Р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ММО_ДУМА\Решения_Думы_2023\04-01_27.04.2023 О внесении изм. в ГП п. Н.Р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 w:rsidP="00207489">
      <w:pPr>
        <w:pStyle w:val="a5"/>
        <w:framePr w:w="5971" w:h="476" w:hRule="exact" w:wrap="none" w:vAnchor="page" w:hAnchor="page" w:x="10411" w:y="386"/>
        <w:shd w:val="clear" w:color="auto" w:fill="auto"/>
        <w:spacing w:line="206" w:lineRule="exact"/>
      </w:pPr>
      <w:r>
        <w:rPr>
          <w:rStyle w:val="a6"/>
        </w:rPr>
        <w:t>Проект внесения изменений в генеральный план Молодёжного</w:t>
      </w:r>
    </w:p>
    <w:p w:rsidR="00670373" w:rsidRDefault="00207489" w:rsidP="00207489">
      <w:pPr>
        <w:pStyle w:val="a5"/>
        <w:framePr w:w="5971" w:h="476" w:hRule="exact" w:wrap="none" w:vAnchor="page" w:hAnchor="page" w:x="10411" w:y="386"/>
        <w:shd w:val="clear" w:color="auto" w:fill="auto"/>
        <w:spacing w:line="206" w:lineRule="exact"/>
      </w:pPr>
      <w:r>
        <w:rPr>
          <w:rStyle w:val="a6"/>
        </w:rPr>
        <w:t xml:space="preserve">муниципального образования Иркутского района </w:t>
      </w:r>
      <w:r>
        <w:rPr>
          <w:rStyle w:val="a6"/>
        </w:rPr>
        <w:t>Иркутской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4"/>
        <w:gridCol w:w="2270"/>
        <w:gridCol w:w="1843"/>
        <w:gridCol w:w="2976"/>
        <w:gridCol w:w="2693"/>
        <w:gridCol w:w="2698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210pt"/>
              </w:rPr>
              <w:t>№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Назначение объекта регионального/ межмуниципального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after="60" w:line="200" w:lineRule="exact"/>
              <w:ind w:left="240" w:firstLine="0"/>
              <w:jc w:val="left"/>
            </w:pPr>
            <w:r>
              <w:rPr>
                <w:rStyle w:val="210pt"/>
              </w:rPr>
              <w:t>Наименование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60" w:line="200" w:lineRule="exact"/>
              <w:ind w:left="620" w:firstLine="0"/>
              <w:jc w:val="left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Краткая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pt"/>
              </w:rPr>
              <w:t>характеристика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Местоположение планируемого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Зоны с особыми условиями использования территории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Примечание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 xml:space="preserve">Саяно-Иркутская </w:t>
            </w:r>
            <w:r>
              <w:rPr>
                <w:rStyle w:val="210pt"/>
              </w:rPr>
              <w:t>опорная территория развития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970.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Объекты капитального строительства регионального значения вобласти здравоохранения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Строительство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детского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многофункционально го медицинского центра «Областная детская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Мощность - 1200 коек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 xml:space="preserve">Иркутский </w:t>
            </w:r>
            <w:r>
              <w:rPr>
                <w:rStyle w:val="211pt"/>
              </w:rPr>
              <w:t>район,Молодежное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требуется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Схема</w:t>
            </w:r>
          </w:p>
          <w:p w:rsidR="00670373" w:rsidRDefault="00207489">
            <w:pPr>
              <w:pStyle w:val="23"/>
              <w:framePr w:w="15605" w:h="3221" w:wrap="none" w:vAnchor="page" w:hAnchor="page" w:x="789" w:y="1277"/>
              <w:shd w:val="clear" w:color="auto" w:fill="auto"/>
              <w:spacing w:before="0" w:line="250" w:lineRule="exact"/>
              <w:ind w:left="220" w:firstLine="180"/>
              <w:jc w:val="left"/>
            </w:pPr>
            <w:r>
              <w:rPr>
                <w:rStyle w:val="211pt"/>
              </w:rPr>
              <w:t>территориального планирования Иркутской областиот 02.11.2012 № 607-пп (актуализированная редакция)</w:t>
            </w:r>
          </w:p>
        </w:tc>
      </w:tr>
    </w:tbl>
    <w:p w:rsidR="00670373" w:rsidRDefault="00207489">
      <w:pPr>
        <w:pStyle w:val="23"/>
        <w:framePr w:w="15605" w:h="699" w:hRule="exact" w:wrap="none" w:vAnchor="page" w:hAnchor="page" w:x="789" w:y="4879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300" w:right="1020" w:firstLine="0"/>
        <w:jc w:val="left"/>
      </w:pPr>
      <w:bookmarkStart w:id="4" w:name="bookmark4"/>
      <w:r>
        <w:t>Планируемые к размещению на территории п. Новая Разводная объекты местного значения Иркутского</w:t>
      </w:r>
      <w:r>
        <w:t xml:space="preserve"> районного муниципального образования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62"/>
        <w:gridCol w:w="3029"/>
        <w:gridCol w:w="1896"/>
        <w:gridCol w:w="2021"/>
        <w:gridCol w:w="2059"/>
        <w:gridCol w:w="2611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Назначение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объекта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Наименование планируемого объекта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Вид объекта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Основные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характеристики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Местоположение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Характеристики зон с особыми условиями использования территории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1 очередь </w:t>
            </w:r>
            <w:r>
              <w:rPr>
                <w:rStyle w:val="211pt"/>
              </w:rPr>
              <w:t>строительства, 2025 год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Объекты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Общеобразовательная школа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Объекты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капитального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строительства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1х600 мест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п. Новая Разводная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дошкольного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Детский сад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Объекты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капитального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строительства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1х320 мест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п. </w:t>
            </w:r>
            <w:r>
              <w:rPr>
                <w:rStyle w:val="211pt"/>
              </w:rPr>
              <w:t>Новая Разводная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капитального строительства в области водоснабжения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магистрального водовода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560 мм от г. Иркутска до ответвления на п. Новая Разводная, протяженностью 3,3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Магистральный водовод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560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мм,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протяженностью</w:t>
            </w:r>
          </w:p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3,3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Молодежное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4978" w:wrap="none" w:vAnchor="page" w:hAnchor="page" w:x="1077" w:y="587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Санитарно-защитная полоса водовода не менее 10 м при диаметре водоводов до 1000 мм соответствии с пунктом 2.4.3 СанПиН 2.1.4.1110</w:t>
            </w:r>
            <w:r>
              <w:rPr>
                <w:rStyle w:val="211pt"/>
              </w:rPr>
              <w:softHyphen/>
              <w:t>02 «Зоны санитарной</w:t>
            </w:r>
          </w:p>
        </w:tc>
      </w:tr>
    </w:tbl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framePr w:wrap="none" w:vAnchor="page" w:hAnchor="page" w:x="2234" w:y="15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85925" cy="495300"/>
            <wp:effectExtent l="0" t="0" r="9525" b="0"/>
            <wp:docPr id="7" name="Рисунок 7" descr="Z:\ММО_ДУМА\Решения_Думы_2023\04-01_27.04.2023 О внесении изм. в ГП п. Н.Р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ММО_ДУМА\Решения_Думы_2023\04-01_27.04.2023 О внесении изм. в ГП п. Н.Р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 w:rsidP="00207489">
      <w:pPr>
        <w:pStyle w:val="a5"/>
        <w:framePr w:w="5971" w:h="476" w:hRule="exact" w:wrap="none" w:vAnchor="page" w:hAnchor="page" w:x="9886" w:y="387"/>
        <w:shd w:val="clear" w:color="auto" w:fill="auto"/>
        <w:spacing w:line="206" w:lineRule="exact"/>
      </w:pPr>
      <w:r>
        <w:rPr>
          <w:rStyle w:val="a6"/>
        </w:rPr>
        <w:t>Проект внесения изменений в генеральный план Молодёжного</w:t>
      </w:r>
    </w:p>
    <w:p w:rsidR="00670373" w:rsidRDefault="00207489" w:rsidP="00207489">
      <w:pPr>
        <w:pStyle w:val="a5"/>
        <w:framePr w:w="5971" w:h="476" w:hRule="exact" w:wrap="none" w:vAnchor="page" w:hAnchor="page" w:x="9886" w:y="387"/>
        <w:shd w:val="clear" w:color="auto" w:fill="auto"/>
        <w:spacing w:line="206" w:lineRule="exact"/>
      </w:pPr>
      <w:r>
        <w:rPr>
          <w:rStyle w:val="a6"/>
        </w:rPr>
        <w:t xml:space="preserve">муниципального образования Иркутского района </w:t>
      </w:r>
      <w:r>
        <w:rPr>
          <w:rStyle w:val="a6"/>
        </w:rPr>
        <w:t>Иркутской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62"/>
        <w:gridCol w:w="3029"/>
        <w:gridCol w:w="1896"/>
        <w:gridCol w:w="2021"/>
        <w:gridCol w:w="2059"/>
        <w:gridCol w:w="2611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4352" w:h="9475" w:wrap="none" w:vAnchor="page" w:hAnchor="page" w:x="1077" w:y="1272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охраны источников водоснабжения и водопроводов питьевого назначения»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</w:t>
            </w:r>
            <w:r>
              <w:rPr>
                <w:rStyle w:val="211pt"/>
              </w:rPr>
              <w:softHyphen/>
              <w:t>ного строительства в области водоснабжения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магистрального водовода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500 мм от ответвления на п. Новая Разводная до ответвления </w:t>
            </w:r>
            <w:r>
              <w:rPr>
                <w:rStyle w:val="211pt"/>
              </w:rPr>
              <w:t>на п. Молодежный, протяженностью 1,5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Магистральный водовод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500</w:t>
            </w:r>
          </w:p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мм,</w:t>
            </w:r>
          </w:p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протяженностью 1,5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Молодежное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Санитарно-защитная полоса водовода не менее 10 м при диаметре водоводов до 1000 мм соответствии с пунктом 2.4.3 СанПиН 2.1.4.1110</w:t>
            </w:r>
            <w:r>
              <w:rPr>
                <w:rStyle w:val="211pt"/>
              </w:rPr>
              <w:softHyphen/>
              <w:t>0</w:t>
            </w:r>
            <w:r>
              <w:rPr>
                <w:rStyle w:val="211pt"/>
              </w:rPr>
              <w:t>2 «Зоны санитарной охраны источников водоснабжения и водопроводов питьевого назначения»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</w:t>
            </w:r>
            <w:r>
              <w:rPr>
                <w:rStyle w:val="211pt"/>
              </w:rPr>
              <w:softHyphen/>
              <w:t>ного строительства в области водоснабжения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ответвления до п. Новая Разводная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315 мм, протяженностью 1,8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Водопровод </w:t>
            </w:r>
            <w:r w:rsidRPr="00207489">
              <w:rPr>
                <w:rStyle w:val="211pt"/>
                <w:lang w:eastAsia="en-US" w:bidi="en-US"/>
              </w:rPr>
              <w:t>2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20748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315</w:t>
            </w:r>
          </w:p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мм,</w:t>
            </w:r>
          </w:p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протяженностью 1,8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п. Новая Разводная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Санитарно-защитная полоса водовода не менее 10 м при диаметре водоводов до 1000 мм соответствии с пунктом 2.4.3 СанПиН 2.1.4.1110</w:t>
            </w:r>
            <w:r>
              <w:rPr>
                <w:rStyle w:val="211pt"/>
              </w:rPr>
              <w:softHyphen/>
              <w:t>02 «Зоны санитарной охраны источников водоснабжения и водопрово</w:t>
            </w:r>
            <w:r>
              <w:rPr>
                <w:rStyle w:val="211pt"/>
              </w:rPr>
              <w:t>дов питьевого назначения»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</w:t>
            </w:r>
            <w:r>
              <w:rPr>
                <w:rStyle w:val="211pt"/>
              </w:rPr>
              <w:softHyphen/>
              <w:t>ного строительства в области водоснабжения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ВНС №3 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207489">
              <w:rPr>
                <w:rStyle w:val="211pt"/>
                <w:lang w:eastAsia="en-US" w:bidi="en-US"/>
              </w:rPr>
              <w:t xml:space="preserve">=4050 </w:t>
            </w:r>
            <w:r>
              <w:rPr>
                <w:rStyle w:val="211pt"/>
              </w:rPr>
              <w:t>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/сут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Сооружение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Q=4050 </w:t>
            </w:r>
            <w:r>
              <w:rPr>
                <w:rStyle w:val="211pt"/>
              </w:rPr>
              <w:t>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/сут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п. Новая Разводная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4352" w:h="9475" w:wrap="none" w:vAnchor="page" w:hAnchor="page" w:x="1077" w:y="127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0"/>
              </w:rPr>
              <w:t xml:space="preserve">Зона санитарной охраны </w:t>
            </w:r>
            <w:r>
              <w:rPr>
                <w:rStyle w:val="211pt"/>
              </w:rPr>
              <w:t xml:space="preserve">водопроводных сооружений не менее 15 м в соответствии с пунктом </w:t>
            </w:r>
            <w:r>
              <w:rPr>
                <w:rStyle w:val="211pt"/>
              </w:rPr>
              <w:t>2.4.2 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373" w:rsidRDefault="00207489">
      <w:pPr>
        <w:framePr w:wrap="none" w:vAnchor="page" w:hAnchor="page" w:x="2234" w:y="15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85925" cy="495300"/>
            <wp:effectExtent l="0" t="0" r="9525" b="0"/>
            <wp:docPr id="8" name="Рисунок 8" descr="Z:\ММО_ДУМА\Решения_Думы_2023\04-01_27.04.2023 О внесении изм. в ГП п. Н.Р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МО_ДУМА\Решения_Думы_2023\04-01_27.04.2023 О внесении изм. в ГП п. Н.Р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2176" w:y="956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 w:rsidP="00207489">
      <w:pPr>
        <w:pStyle w:val="a5"/>
        <w:framePr w:w="5971" w:h="476" w:hRule="exact" w:wrap="none" w:vAnchor="page" w:hAnchor="page" w:x="10051" w:y="406"/>
        <w:shd w:val="clear" w:color="auto" w:fill="auto"/>
        <w:spacing w:line="206" w:lineRule="exact"/>
      </w:pPr>
      <w:r>
        <w:rPr>
          <w:rStyle w:val="a6"/>
        </w:rPr>
        <w:t>Проект внесения изменений в генеральный план Молодёжного</w:t>
      </w:r>
    </w:p>
    <w:p w:rsidR="00670373" w:rsidRDefault="00207489" w:rsidP="00207489">
      <w:pPr>
        <w:pStyle w:val="a5"/>
        <w:framePr w:w="5971" w:h="476" w:hRule="exact" w:wrap="none" w:vAnchor="page" w:hAnchor="page" w:x="10051" w:y="406"/>
        <w:shd w:val="clear" w:color="auto" w:fill="auto"/>
        <w:spacing w:line="206" w:lineRule="exact"/>
      </w:pPr>
      <w:r>
        <w:rPr>
          <w:rStyle w:val="a6"/>
        </w:rPr>
        <w:t xml:space="preserve">муниципального образования Иркутского района </w:t>
      </w:r>
      <w:r>
        <w:rPr>
          <w:rStyle w:val="a6"/>
        </w:rPr>
        <w:t>Иркутской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62"/>
        <w:gridCol w:w="3029"/>
        <w:gridCol w:w="1896"/>
        <w:gridCol w:w="2021"/>
        <w:gridCol w:w="2059"/>
        <w:gridCol w:w="2611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Объекты капитального строительства в области водоотведения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Строительство магистрального канализационного коллектора от КНС №1 до присоединения коллектора от п. Новая Разводная, протяженностью 2,7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</w:pPr>
            <w:r>
              <w:rPr>
                <w:rStyle w:val="211pt"/>
              </w:rPr>
              <w:t>Протяженность 2,7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Молодежное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Объекты капитального строительства в области водоотведения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канализационного коллектора от КНС № 10 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207489">
              <w:rPr>
                <w:rStyle w:val="211pt"/>
                <w:lang w:eastAsia="en-US" w:bidi="en-US"/>
              </w:rPr>
              <w:t xml:space="preserve">=4050 </w:t>
            </w:r>
            <w:r>
              <w:rPr>
                <w:rStyle w:val="211pt"/>
              </w:rPr>
              <w:t>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/сут (п. Новая Разводная) до</w:t>
            </w:r>
          </w:p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магистрального коллектора, протяженностью 2,1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</w:pPr>
            <w:r>
              <w:rPr>
                <w:rStyle w:val="211pt"/>
              </w:rPr>
              <w:t>Протяженность 2,1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Молодежное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Объекты капитального строительства в области водоотведения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 xml:space="preserve">Строительство магистрального канализационного коллектора от присоединения коллектора от п. Новая Разводная до границы с Ушаковским МО, </w:t>
            </w:r>
            <w:r>
              <w:rPr>
                <w:rStyle w:val="211pt"/>
              </w:rPr>
              <w:t>протяженностью 0,2 км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Линейный объект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4" w:lineRule="exact"/>
              <w:ind w:firstLine="0"/>
            </w:pPr>
            <w:r>
              <w:rPr>
                <w:rStyle w:val="211pt"/>
              </w:rPr>
              <w:t>Протяженность 0,2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Молодежное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срок, 2035 год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pt"/>
              </w:rPr>
              <w:t>Объекты капитального строительства в области газоснабжения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Межпоселковые газопроводы от ГРС «Первомайская»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Линейные</w:t>
            </w:r>
          </w:p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объекты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Газопроводы </w:t>
            </w:r>
            <w:r>
              <w:rPr>
                <w:rStyle w:val="211pt"/>
                <w:lang w:val="en-US" w:eastAsia="en-US" w:bidi="en-US"/>
              </w:rPr>
              <w:t xml:space="preserve">d=400- </w:t>
            </w:r>
            <w:r>
              <w:rPr>
                <w:rStyle w:val="211pt"/>
              </w:rPr>
              <w:t>110, Протяжённость 181,9 км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</w:pPr>
            <w:r>
              <w:rPr>
                <w:rStyle w:val="211pt"/>
              </w:rPr>
              <w:t>Большереченское, Ушаковское, Молодёжное, Дзержинское, Листвянское и Голоустненское МО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4352" w:h="7718" w:wrap="none" w:vAnchor="page" w:hAnchor="page" w:x="1077" w:y="127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Охранная зона 3 м с каждой стороны газопровода</w:t>
            </w:r>
          </w:p>
        </w:tc>
      </w:tr>
    </w:tbl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7489" w:rsidRDefault="00207489" w:rsidP="00207489">
      <w:pPr>
        <w:pStyle w:val="a5"/>
        <w:framePr w:w="5971" w:h="476" w:hRule="exact" w:wrap="none" w:vAnchor="page" w:hAnchor="page" w:x="10051" w:y="406"/>
        <w:shd w:val="clear" w:color="auto" w:fill="auto"/>
        <w:spacing w:line="206" w:lineRule="exact"/>
      </w:pPr>
      <w:r>
        <w:rPr>
          <w:rStyle w:val="a6"/>
        </w:rPr>
        <w:lastRenderedPageBreak/>
        <w:t>Проект внесения изменений в генеральный план Молодёжного</w:t>
      </w:r>
    </w:p>
    <w:p w:rsidR="00207489" w:rsidRDefault="00207489" w:rsidP="00207489">
      <w:pPr>
        <w:pStyle w:val="a5"/>
        <w:framePr w:w="5971" w:h="476" w:hRule="exact" w:wrap="none" w:vAnchor="page" w:hAnchor="page" w:x="10051" w:y="406"/>
        <w:shd w:val="clear" w:color="auto" w:fill="auto"/>
        <w:spacing w:line="206" w:lineRule="exact"/>
      </w:pPr>
      <w:r>
        <w:rPr>
          <w:rStyle w:val="a6"/>
        </w:rPr>
        <w:t>муниципального образования Иркутского района Иркутской области</w:t>
      </w:r>
    </w:p>
    <w:p w:rsidR="00670373" w:rsidRDefault="00207489">
      <w:pPr>
        <w:framePr w:wrap="none" w:vAnchor="page" w:hAnchor="page" w:x="1499" w:y="1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4975" cy="495300"/>
            <wp:effectExtent l="0" t="0" r="9525" b="0"/>
            <wp:docPr id="9" name="Рисунок 9" descr="Z:\ММО_ДУМА\Решения_Думы_2023\04-01_27.04.2023 О внесении изм. в ГП п. Н.Р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МО_ДУМА\Решения_Думы_2023\04-01_27.04.2023 О внесении изм. в ГП п. Н.Р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73" w:rsidRDefault="00207489">
      <w:pPr>
        <w:pStyle w:val="a8"/>
        <w:framePr w:wrap="none" w:vAnchor="page" w:hAnchor="page" w:x="1442" w:y="955"/>
        <w:shd w:val="clear" w:color="auto" w:fill="auto"/>
        <w:spacing w:line="150" w:lineRule="exact"/>
      </w:pPr>
      <w:r>
        <w:rPr>
          <w:rStyle w:val="a9"/>
          <w:i/>
          <w:iCs/>
        </w:rPr>
        <w:t>КО НС АЛ ТННГ</w:t>
      </w:r>
    </w:p>
    <w:p w:rsidR="00670373" w:rsidRDefault="00207489">
      <w:pPr>
        <w:pStyle w:val="80"/>
        <w:framePr w:wrap="none" w:vAnchor="page" w:hAnchor="page" w:x="439" w:y="1990"/>
        <w:shd w:val="clear" w:color="auto" w:fill="auto"/>
        <w:spacing w:before="0" w:line="260" w:lineRule="exact"/>
        <w:ind w:left="3080"/>
      </w:pPr>
      <w:r>
        <w:t>2. ПЛАНИРУЕМЫЕ ДЛЯ РАЗМЕЩЕНИЯ ОБЪЕКТЫ МЕСТНОГО ЗНАЧЕНИЯ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349"/>
        <w:gridCol w:w="1867"/>
        <w:gridCol w:w="2242"/>
        <w:gridCol w:w="6211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left="140" w:firstLine="0"/>
              <w:jc w:val="left"/>
            </w:pPr>
            <w:bookmarkStart w:id="5" w:name="bookmark5"/>
            <w:r>
              <w:rPr>
                <w:rStyle w:val="211pt"/>
              </w:rPr>
              <w:t>№ п/п</w:t>
            </w:r>
            <w:bookmarkEnd w:id="5"/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мероприятий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69" w:lineRule="exact"/>
              <w:ind w:left="840" w:firstLine="0"/>
              <w:jc w:val="left"/>
            </w:pPr>
            <w:r>
              <w:rPr>
                <w:rStyle w:val="211pt"/>
              </w:rPr>
              <w:t>Очерёдность, основные характеристики объекта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Характеристики зон с особыми условиями использования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территории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670373">
            <w:pPr>
              <w:framePr w:w="15566" w:h="5318" w:wrap="none" w:vAnchor="page" w:hAnchor="page" w:x="439" w:y="2572"/>
            </w:pPr>
          </w:p>
        </w:tc>
        <w:tc>
          <w:tcPr>
            <w:tcW w:w="4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670373">
            <w:pPr>
              <w:framePr w:w="15566" w:h="5318" w:wrap="none" w:vAnchor="page" w:hAnchor="page" w:x="439" w:y="2572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I очередь (2025 год)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Расчетный срок (2032 год)</w:t>
            </w:r>
          </w:p>
        </w:tc>
        <w:tc>
          <w:tcPr>
            <w:tcW w:w="6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670373">
            <w:pPr>
              <w:framePr w:w="15566" w:h="5318" w:wrap="none" w:vAnchor="page" w:hAnchor="page" w:x="439" w:y="2572"/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Строительство улиц и дорог местного значения, протяженностью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2,1 км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4,3 км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Строительство многофункциональной спортивной площадки в п. Новая Разводная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уточнить на стадии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проектирования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СЗЗ для физкультурно-оздоровительных сооружений открытого типа с проведением спортивных игр со стационарными трибунами вместимостью до 100 </w:t>
            </w:r>
            <w:r>
              <w:rPr>
                <w:rStyle w:val="211pt"/>
              </w:rPr>
              <w:t>мест - 50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метров;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до 500 мест - 100м; свыше 500 - 300м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Физкультурно-оздоровительный комплекс с бассейном в п. Новая Разводная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1х1 000 м2 площади пола, 350 м2 площади зеркала воды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СЗЗ для физкультурно-оздоровительных сооружений открытого типа с </w:t>
            </w:r>
            <w:r>
              <w:rPr>
                <w:rStyle w:val="211pt"/>
              </w:rPr>
              <w:t>проведением спортивных игр со стационарными трибунами вместимостью до 100 мест - 50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метров;</w:t>
            </w:r>
          </w:p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до 500 мест - 100м; свыше 500 - 300м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Размещение подразделения местной пожарной охраны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на 2 поста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566" w:h="5318" w:wrap="none" w:vAnchor="page" w:hAnchor="page" w:x="439" w:y="25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 устанавливается</w:t>
            </w:r>
          </w:p>
        </w:tc>
      </w:tr>
    </w:tbl>
    <w:p w:rsidR="00670373" w:rsidRDefault="00207489">
      <w:pPr>
        <w:pStyle w:val="a5"/>
        <w:framePr w:wrap="none" w:vAnchor="page" w:hAnchor="page" w:x="14791" w:y="10836"/>
        <w:shd w:val="clear" w:color="auto" w:fill="auto"/>
        <w:spacing w:line="200" w:lineRule="exact"/>
        <w:jc w:val="left"/>
      </w:pPr>
      <w:r>
        <w:t>8</w:t>
      </w:r>
    </w:p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670373" w:rsidRDefault="00207489">
      <w:pPr>
        <w:pStyle w:val="23"/>
        <w:framePr w:w="14702" w:h="700" w:hRule="exact" w:wrap="none" w:vAnchor="page" w:hAnchor="page" w:x="1768" w:y="1744"/>
        <w:shd w:val="clear" w:color="auto" w:fill="auto"/>
        <w:spacing w:before="0"/>
        <w:ind w:left="280"/>
        <w:jc w:val="left"/>
      </w:pPr>
      <w:r>
        <w:lastRenderedPageBreak/>
        <w:t xml:space="preserve">3. ПАРАМЕТРЫ ФУНКЦИОНАЛЬНЫХ ЗОН, А ТАКЖЕ СВЕДЕНИЯ О ПЛАНИРУЕМЫХ ДЛЯ РАЗМЕЩЕНИЯ В НИХ </w:t>
      </w:r>
      <w:r>
        <w:rPr>
          <w:rStyle w:val="27"/>
        </w:rPr>
        <w:t>ОБЪЕКТАХ РЕГИОНАЛЬНОГО И МЕСТНОГО ЗНАЧЕНИЯ, ЗА ИСКЛЮЧЕНИЕМ ЛИНЕЙНЫХ ОБЪЕКТОВ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133"/>
        <w:gridCol w:w="3542"/>
        <w:gridCol w:w="3120"/>
        <w:gridCol w:w="3696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left="220" w:firstLine="0"/>
              <w:jc w:val="left"/>
            </w:pPr>
            <w:bookmarkStart w:id="7" w:name="bookmark6"/>
            <w:r>
              <w:rPr>
                <w:rStyle w:val="210pt"/>
              </w:rPr>
              <w:t>Функциональные зоны и их параметры</w:t>
            </w:r>
            <w:bookmarkEnd w:id="7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Площад ь, га</w:t>
            </w:r>
          </w:p>
        </w:tc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Планируемые для размещения объекты значения:</w:t>
            </w:r>
          </w:p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(нелинейные объекты)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регионального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местного - муниципального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местного - поселения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Жилые зоны: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left="340" w:firstLine="0"/>
              <w:jc w:val="left"/>
            </w:pPr>
            <w:r>
              <w:rPr>
                <w:rStyle w:val="210pt"/>
              </w:rPr>
              <w:t>167,87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Зона застройки индивидуальными жилыми домами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147,56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20,31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Общественно-деловые зоны: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76,32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Зона смешанной и общественно-деловой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70,96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240"/>
              <w:jc w:val="left"/>
            </w:pPr>
            <w:r>
              <w:rPr>
                <w:rStyle w:val="211pt"/>
              </w:rPr>
              <w:t>Строительство фельдшерско</w:t>
            </w:r>
            <w:r>
              <w:rPr>
                <w:rStyle w:val="211pt"/>
              </w:rPr>
              <w:softHyphen/>
              <w:t xml:space="preserve">акушерского пункта на 12 посещений в смену; Строительство детского многофункционального медицинского центра «Областная детская клиническая </w:t>
            </w:r>
            <w:r>
              <w:rPr>
                <w:rStyle w:val="211pt"/>
              </w:rPr>
              <w:t>больница» на 1200 коек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Общеобразовательная школа на 600 мест;</w:t>
            </w:r>
          </w:p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Детский сад на 320 мест; Строительство ВНС №3 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207489">
              <w:rPr>
                <w:rStyle w:val="211pt"/>
                <w:lang w:eastAsia="en-US" w:bidi="en-US"/>
              </w:rPr>
              <w:t xml:space="preserve">=4050 </w:t>
            </w:r>
            <w:r>
              <w:rPr>
                <w:rStyle w:val="211pt"/>
              </w:rPr>
              <w:t>м3/сут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Строительство</w:t>
            </w:r>
          </w:p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многофункциональной спортивной площадки в п. Новая Разводная; Физкультурно-оздоровительный комплекс с бассейном в п. Нов</w:t>
            </w:r>
            <w:r>
              <w:rPr>
                <w:rStyle w:val="211pt"/>
              </w:rPr>
              <w:t>ая Разводная;</w:t>
            </w:r>
          </w:p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Размещение подразделения местной пожарной охраны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Многофункциональная общественно</w:t>
            </w:r>
            <w:r>
              <w:rPr>
                <w:rStyle w:val="211pt"/>
              </w:rPr>
              <w:softHyphen/>
              <w:t>деловая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5,36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Зоны рекреационного использования: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42,01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1pt"/>
              </w:rPr>
              <w:t xml:space="preserve">Зона озелененных территорий общего пользования (лесопарки, парки, сады, скверы, бульвары, </w:t>
            </w:r>
            <w:r>
              <w:rPr>
                <w:rStyle w:val="211pt"/>
              </w:rPr>
              <w:t>городские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42,01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Производственные зоны: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2,65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Производственная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2,64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Коммунально-складская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pt"/>
              </w:rPr>
              <w:t>Зоны сельскохозяйственного использования: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6,81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1pt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pt"/>
              </w:rPr>
              <w:t>Зоны инженерной и транспортной инфраструктур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8822" w:wrap="none" w:vAnchor="page" w:hAnchor="page" w:x="280" w:y="2419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47,47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8822" w:wrap="none" w:vAnchor="page" w:hAnchor="page" w:x="280" w:y="2419"/>
              <w:rPr>
                <w:sz w:val="10"/>
                <w:szCs w:val="10"/>
              </w:rPr>
            </w:pPr>
          </w:p>
        </w:tc>
      </w:tr>
    </w:tbl>
    <w:p w:rsidR="00670373" w:rsidRDefault="00670373">
      <w:pPr>
        <w:rPr>
          <w:sz w:val="2"/>
          <w:szCs w:val="2"/>
        </w:rPr>
        <w:sectPr w:rsidR="00670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133"/>
        <w:gridCol w:w="3542"/>
        <w:gridCol w:w="3120"/>
        <w:gridCol w:w="3696"/>
      </w:tblGrid>
      <w:tr w:rsidR="0067037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"/>
              </w:rPr>
              <w:lastRenderedPageBreak/>
              <w:t>Функциональные зоны и их параметры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Площад ь, га</w:t>
            </w:r>
          </w:p>
        </w:tc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Планируемые для размещения объекты значения:</w:t>
            </w:r>
          </w:p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(нелинейные объекты)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регионального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"/>
              </w:rPr>
              <w:t>местного - муниципального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местного - поселения</w:t>
            </w: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Зона транспортной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47,45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</w:tr>
      <w:tr w:rsidR="006703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Зона инженерной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373" w:rsidRDefault="00207489">
            <w:pPr>
              <w:pStyle w:val="23"/>
              <w:framePr w:w="15888" w:h="1574" w:wrap="none" w:vAnchor="page" w:hAnchor="page" w:x="280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73" w:rsidRDefault="00670373">
            <w:pPr>
              <w:framePr w:w="15888" w:h="1574" w:wrap="none" w:vAnchor="page" w:hAnchor="page" w:x="280" w:y="1478"/>
              <w:rPr>
                <w:sz w:val="10"/>
                <w:szCs w:val="10"/>
              </w:rPr>
            </w:pPr>
          </w:p>
        </w:tc>
      </w:tr>
    </w:tbl>
    <w:p w:rsidR="00670373" w:rsidRDefault="00670373">
      <w:pPr>
        <w:rPr>
          <w:sz w:val="2"/>
          <w:szCs w:val="2"/>
        </w:rPr>
      </w:pPr>
    </w:p>
    <w:sectPr w:rsidR="0067037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489">
      <w:r>
        <w:separator/>
      </w:r>
    </w:p>
  </w:endnote>
  <w:endnote w:type="continuationSeparator" w:id="0">
    <w:p w:rsidR="00000000" w:rsidRDefault="0020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73" w:rsidRDefault="00670373"/>
  </w:footnote>
  <w:footnote w:type="continuationSeparator" w:id="0">
    <w:p w:rsidR="00670373" w:rsidRDefault="00670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4B"/>
    <w:multiLevelType w:val="multilevel"/>
    <w:tmpl w:val="0C183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43197"/>
    <w:multiLevelType w:val="multilevel"/>
    <w:tmpl w:val="4CF0E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41488"/>
    <w:multiLevelType w:val="multilevel"/>
    <w:tmpl w:val="D8945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F7056"/>
    <w:multiLevelType w:val="multilevel"/>
    <w:tmpl w:val="C7549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3"/>
    <w:rsid w:val="00207489"/>
    <w:rsid w:val="006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w w:val="100"/>
      <w:sz w:val="24"/>
      <w:szCs w:val="24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15"/>
      <w:szCs w:val="15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150"/>
      <w:sz w:val="15"/>
      <w:szCs w:val="15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20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w w:val="100"/>
      <w:sz w:val="24"/>
      <w:szCs w:val="24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15"/>
      <w:szCs w:val="15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150"/>
      <w:sz w:val="15"/>
      <w:szCs w:val="15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20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2023-05-10T02:36:00Z</dcterms:created>
  <dcterms:modified xsi:type="dcterms:W3CDTF">2023-05-10T02:36:00Z</dcterms:modified>
</cp:coreProperties>
</file>