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FE" w:rsidRDefault="006C10CC">
      <w:pPr>
        <w:pStyle w:val="30"/>
        <w:shd w:val="clear" w:color="auto" w:fill="auto"/>
      </w:pPr>
      <w:r>
        <w:t>19.09.2023г. № 96</w:t>
      </w:r>
      <w:r>
        <w:br/>
        <w:t>РОССИЙСКАЯ ФЕДЕРАЦИЯ</w:t>
      </w:r>
      <w:r>
        <w:br/>
        <w:t>ИРКУТСКАЯ ОБЛАСТЬ</w:t>
      </w:r>
      <w:r>
        <w:br/>
        <w:t>ИРКУТСКИЙ МУНИЦИПАЛЬНЫЙ РАЙОН</w:t>
      </w:r>
      <w:r>
        <w:br/>
        <w:t>МОЛОДЕЖНОЕ СЕЛЬСКОЕ ПОСЕЛЕНИЕ</w:t>
      </w:r>
    </w:p>
    <w:p w:rsidR="003D21FE" w:rsidRDefault="006C10CC">
      <w:pPr>
        <w:pStyle w:val="30"/>
        <w:shd w:val="clear" w:color="auto" w:fill="auto"/>
      </w:pPr>
      <w:r>
        <w:t>ГЛАВА</w:t>
      </w:r>
    </w:p>
    <w:p w:rsidR="003D21FE" w:rsidRDefault="006C10CC">
      <w:pPr>
        <w:pStyle w:val="30"/>
        <w:shd w:val="clear" w:color="auto" w:fill="auto"/>
        <w:spacing w:after="243"/>
      </w:pPr>
      <w:r>
        <w:t>РАСПОРЯЖЕНИЕ</w:t>
      </w:r>
    </w:p>
    <w:p w:rsidR="003D21FE" w:rsidRDefault="006C10CC">
      <w:pPr>
        <w:pStyle w:val="30"/>
        <w:shd w:val="clear" w:color="auto" w:fill="auto"/>
        <w:spacing w:after="312" w:line="353" w:lineRule="exact"/>
      </w:pPr>
      <w:r>
        <w:t>О ВНЕСЕНИИ ИЗМЕНЕНИЙ И ДОПОЛНЕНИЙ В</w:t>
      </w:r>
      <w:r>
        <w:br/>
        <w:t>РАСПОРЯЖЕНИЕ ГЛАВЫ МОЛОДЕЖНОГО</w:t>
      </w:r>
      <w:r>
        <w:br/>
        <w:t>МУНИЦИПАЛЬНОГО ОБРАЗОВАНИЯ ОТ 27.07.2022Г. № 63</w:t>
      </w:r>
      <w:r>
        <w:br/>
        <w:t xml:space="preserve">«ОБ </w:t>
      </w:r>
      <w:r>
        <w:t xml:space="preserve">УТВЕРЖДЕНИИ </w:t>
      </w:r>
      <w:proofErr w:type="gramStart"/>
      <w:r>
        <w:t>ПЕРЕЧНЯ ГЛАВНЫХ</w:t>
      </w:r>
      <w:r>
        <w:br/>
        <w:t>АДМИНИСТРАТОРОВ ДОХОДОВ БЮДЖЕТА</w:t>
      </w:r>
      <w:r>
        <w:br/>
        <w:t>МОЛОДЕЖНОГО МУНИЦИПАЛЬНОГО ОБРАЗОВАНИЯ</w:t>
      </w:r>
      <w:proofErr w:type="gramEnd"/>
      <w:r>
        <w:t>»</w:t>
      </w:r>
    </w:p>
    <w:p w:rsidR="003D21FE" w:rsidRDefault="006C10CC">
      <w:pPr>
        <w:pStyle w:val="20"/>
        <w:shd w:val="clear" w:color="auto" w:fill="auto"/>
        <w:spacing w:before="0"/>
        <w:ind w:firstLine="740"/>
      </w:pPr>
      <w:r>
        <w:t xml:space="preserve">В соответствии с пунктом 3.2 статьи 160.1 Бюджетного кодекса Российской Федерации, Постановлением Правительства РФ от 16.09.2021 </w:t>
      </w:r>
      <w:r>
        <w:rPr>
          <w:lang w:val="en-US" w:eastAsia="en-US" w:bidi="en-US"/>
        </w:rPr>
        <w:t>N</w:t>
      </w:r>
      <w:r w:rsidRPr="006C10CC">
        <w:rPr>
          <w:lang w:eastAsia="en-US" w:bidi="en-US"/>
        </w:rPr>
        <w:t xml:space="preserve"> </w:t>
      </w:r>
      <w:r>
        <w:t>1569 «Об утверждении общи</w:t>
      </w:r>
      <w:r>
        <w:t xml:space="preserve">х требований к закреплению за органами государственной власти (государственными органами) субъекта Российской Федерации, органами </w:t>
      </w:r>
      <w:proofErr w:type="gramStart"/>
      <w:r>
        <w:t>территориальными фондами обязательного медицинского страхования, органами местного самоуправления, органами местной администра</w:t>
      </w:r>
      <w:r>
        <w:t>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У</w:t>
      </w:r>
      <w:r>
        <w:t>ставом Молодежного муниципального образования внести в раздел II Приложения 1 к распоряжению Главы Молодежного муниципального образования от 27.07.2022г. № 63 следующие изменения и дополнения:</w:t>
      </w:r>
      <w:proofErr w:type="gramEnd"/>
    </w:p>
    <w:p w:rsidR="003D21FE" w:rsidRDefault="006C10CC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/>
        <w:ind w:firstLine="740"/>
      </w:pPr>
      <w:r>
        <w:t xml:space="preserve">Дополнить перечень главных </w:t>
      </w:r>
      <w:proofErr w:type="gramStart"/>
      <w:r>
        <w:t>администраторов доходов бюджета Моло</w:t>
      </w:r>
      <w:r>
        <w:t>дежного муниципального образования раздела</w:t>
      </w:r>
      <w:proofErr w:type="gramEnd"/>
      <w:r>
        <w:t xml:space="preserve"> II следующими кодами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146"/>
        <w:gridCol w:w="5216"/>
      </w:tblGrid>
      <w:tr w:rsidR="003D21FE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CourierNew105pt"/>
              </w:rPr>
              <w:t>737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CourierNew105pt"/>
              </w:rPr>
              <w:t>1 17 15030 10 0003 150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41" w:lineRule="exact"/>
              <w:jc w:val="left"/>
            </w:pPr>
            <w:r>
              <w:rPr>
                <w:rStyle w:val="2CourierNew105pt"/>
              </w:rPr>
              <w:t xml:space="preserve">Инициативные платежи, зачисляемые в бюджеты сельских поселений (ремонт автомобильной дороги в Иркутской области, Иркутском районе, п. </w:t>
            </w:r>
            <w:proofErr w:type="gramStart"/>
            <w:r>
              <w:rPr>
                <w:rStyle w:val="2CourierNew105pt"/>
              </w:rPr>
              <w:t>Новая</w:t>
            </w:r>
            <w:proofErr w:type="gramEnd"/>
            <w:r>
              <w:rPr>
                <w:rStyle w:val="2CourierNew105pt"/>
              </w:rPr>
              <w:t xml:space="preserve"> </w:t>
            </w:r>
            <w:r>
              <w:rPr>
                <w:rStyle w:val="2CourierNew105pt"/>
              </w:rPr>
              <w:t>Разводная, ул. Западная)</w:t>
            </w:r>
          </w:p>
        </w:tc>
      </w:tr>
      <w:tr w:rsidR="003D21FE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CourierNew105pt"/>
              </w:rPr>
              <w:t>737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CourierNew105pt"/>
              </w:rPr>
              <w:t>1 17 15030 10 0004 150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2CourierNew105pt"/>
              </w:rPr>
              <w:t>Инициативные платежи, зачисляемые в бюджеты сельских поселений (организация спортивной площадки)</w:t>
            </w:r>
          </w:p>
        </w:tc>
      </w:tr>
      <w:tr w:rsidR="003D21FE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CourierNew105pt"/>
              </w:rPr>
              <w:t>737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CourierNew105pt"/>
              </w:rPr>
              <w:t>1 17 15030 10 0005 150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2CourierNew105pt"/>
              </w:rPr>
              <w:t xml:space="preserve">Инициативные платежи, зачисляемые в бюджеты сельских поселений </w:t>
            </w:r>
            <w:r>
              <w:rPr>
                <w:rStyle w:val="2CourierNew105pt"/>
              </w:rPr>
              <w:t>(благоустройство территории п. Новая Разводная)</w:t>
            </w:r>
          </w:p>
        </w:tc>
      </w:tr>
      <w:tr w:rsidR="003D21FE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CourierNew105pt"/>
              </w:rPr>
              <w:t>737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CourierNew105pt"/>
              </w:rPr>
              <w:t>1 17 15030 10 0006 150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1FE" w:rsidRDefault="006C10CC">
            <w:pPr>
              <w:pStyle w:val="20"/>
              <w:framePr w:w="9191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2CourierNew105pt"/>
              </w:rPr>
              <w:t xml:space="preserve">Инициативные платежи, зачисляемые в бюджеты сельских поселений (ремонт автомобильной дороги в Иркутской области, Иркутском районе, п. Молодежный, ул. </w:t>
            </w:r>
            <w:proofErr w:type="gramStart"/>
            <w:r>
              <w:rPr>
                <w:rStyle w:val="2CourierNew105pt"/>
              </w:rPr>
              <w:t>Зеленая</w:t>
            </w:r>
            <w:proofErr w:type="gramEnd"/>
            <w:r>
              <w:rPr>
                <w:rStyle w:val="2CourierNew105pt"/>
              </w:rPr>
              <w:t>)</w:t>
            </w:r>
          </w:p>
        </w:tc>
      </w:tr>
    </w:tbl>
    <w:p w:rsidR="003D21FE" w:rsidRDefault="003D21FE">
      <w:pPr>
        <w:framePr w:w="9191" w:wrap="notBeside" w:vAnchor="text" w:hAnchor="text" w:xAlign="center" w:y="1"/>
        <w:rPr>
          <w:sz w:val="2"/>
          <w:szCs w:val="2"/>
        </w:rPr>
      </w:pPr>
    </w:p>
    <w:p w:rsidR="003D21FE" w:rsidRDefault="006C10CC">
      <w:pPr>
        <w:rPr>
          <w:sz w:val="2"/>
          <w:szCs w:val="2"/>
        </w:rPr>
      </w:pPr>
      <w:r>
        <w:br w:type="page"/>
      </w:r>
    </w:p>
    <w:p w:rsidR="003D21FE" w:rsidRDefault="006C10CC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66" w:lineRule="exact"/>
        <w:ind w:left="760"/>
      </w:pPr>
      <w:r>
        <w:lastRenderedPageBreak/>
        <w:t xml:space="preserve">Настоящее </w:t>
      </w:r>
      <w:r>
        <w:t>Распоряжение вступает в силу с момента его подписания.</w:t>
      </w:r>
    </w:p>
    <w:p w:rsidR="003D21FE" w:rsidRDefault="006C10CC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66" w:lineRule="exact"/>
        <w:ind w:firstLine="760"/>
        <w:jc w:val="left"/>
      </w:pPr>
      <w:r>
        <w:t xml:space="preserve">Опубликовать настоящее Распоряжение на сайте Молодежного муниципального образования: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6C10C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Molodegnoe</w:t>
        </w:r>
        <w:proofErr w:type="spellEnd"/>
        <w:r w:rsidRPr="006C10C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mo</w:t>
        </w:r>
        <w:proofErr w:type="spellEnd"/>
        <w:r w:rsidRPr="006C10C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C10CC">
        <w:rPr>
          <w:lang w:eastAsia="en-US" w:bidi="en-US"/>
        </w:rPr>
        <w:t>.</w:t>
      </w:r>
    </w:p>
    <w:p w:rsidR="003D21FE" w:rsidRDefault="006C10CC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480" w:line="266" w:lineRule="exact"/>
        <w:ind w:left="760"/>
      </w:pP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>
        <w:t>оставляю за собой.</w:t>
      </w:r>
    </w:p>
    <w:p w:rsidR="006C10CC" w:rsidRDefault="006C10CC">
      <w:pPr>
        <w:pStyle w:val="20"/>
        <w:shd w:val="clear" w:color="auto" w:fill="auto"/>
        <w:spacing w:before="0" w:after="0" w:line="266" w:lineRule="exact"/>
        <w:jc w:val="left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6C10CC" w:rsidRDefault="006C10CC">
      <w:pPr>
        <w:pStyle w:val="20"/>
        <w:shd w:val="clear" w:color="auto" w:fill="auto"/>
        <w:spacing w:before="0" w:after="0" w:line="266" w:lineRule="exact"/>
        <w:jc w:val="left"/>
      </w:pPr>
      <w:r>
        <w:t xml:space="preserve">муниципального образован </w:t>
      </w:r>
    </w:p>
    <w:p w:rsidR="003D21FE" w:rsidRDefault="006C10CC">
      <w:pPr>
        <w:pStyle w:val="20"/>
        <w:shd w:val="clear" w:color="auto" w:fill="auto"/>
        <w:spacing w:before="0" w:after="0" w:line="266" w:lineRule="exact"/>
        <w:jc w:val="left"/>
      </w:pPr>
      <w:r>
        <w:t>А.Г. Степанов</w:t>
      </w:r>
      <w:bookmarkStart w:id="0" w:name="_GoBack"/>
      <w:bookmarkEnd w:id="0"/>
    </w:p>
    <w:sectPr w:rsidR="003D21FE">
      <w:pgSz w:w="11900" w:h="16840"/>
      <w:pgMar w:top="1335" w:right="965" w:bottom="1241" w:left="965" w:header="0" w:footer="3" w:gutter="70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CC" w:rsidRDefault="006C10CC">
      <w:r>
        <w:separator/>
      </w:r>
    </w:p>
  </w:endnote>
  <w:endnote w:type="continuationSeparator" w:id="0">
    <w:p w:rsidR="006C10CC" w:rsidRDefault="006C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CC" w:rsidRDefault="006C10CC"/>
  </w:footnote>
  <w:footnote w:type="continuationSeparator" w:id="0">
    <w:p w:rsidR="006C10CC" w:rsidRDefault="006C10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111B"/>
    <w:multiLevelType w:val="multilevel"/>
    <w:tmpl w:val="E72E740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FE"/>
    <w:rsid w:val="003D21FE"/>
    <w:rsid w:val="006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105pt">
    <w:name w:val="Основной текст (2) + Courier New;10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6" w:lineRule="exact"/>
      <w:jc w:val="center"/>
    </w:pPr>
    <w:rPr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3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105pt">
    <w:name w:val="Основной текст (2) + Courier New;10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6" w:lineRule="exact"/>
      <w:jc w:val="center"/>
    </w:pPr>
    <w:rPr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3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2023-10-05T02:11:00Z</dcterms:created>
  <dcterms:modified xsi:type="dcterms:W3CDTF">2023-10-05T02:12:00Z</dcterms:modified>
</cp:coreProperties>
</file>