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D38" w:rsidRPr="00B7150A" w:rsidRDefault="00D61D38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aps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b/>
          <w:caps/>
          <w:szCs w:val="24"/>
          <w:lang w:eastAsia="ru-RU"/>
        </w:rPr>
        <w:t>РАЗРАБОТАНО</w:t>
      </w:r>
    </w:p>
    <w:p w:rsidR="00D61D38" w:rsidRPr="00B7150A" w:rsidRDefault="00D61D38" w:rsidP="00D61D38">
      <w:pPr>
        <w:tabs>
          <w:tab w:val="left" w:pos="195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>Начальником отдела ЖКХ, благоустройства и закупок</w:t>
      </w:r>
    </w:p>
    <w:p w:rsidR="00D61D38" w:rsidRPr="00B7150A" w:rsidRDefault="00D61D38" w:rsidP="00D61D38">
      <w:pPr>
        <w:tabs>
          <w:tab w:val="left" w:pos="195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61D38" w:rsidRPr="00B7150A" w:rsidRDefault="00D61D38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>______________ А.И. Петушковой</w:t>
      </w:r>
    </w:p>
    <w:p w:rsidR="00D61D38" w:rsidRPr="00B7150A" w:rsidRDefault="00D61D38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aps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b/>
          <w:caps/>
          <w:szCs w:val="24"/>
          <w:lang w:eastAsia="ru-RU"/>
        </w:rPr>
        <w:t>СОГЛАСОВАНО</w:t>
      </w:r>
    </w:p>
    <w:p w:rsidR="00414391" w:rsidRDefault="00414391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Начальник отдела по юридическим вопросам</w:t>
      </w:r>
    </w:p>
    <w:p w:rsidR="00414391" w:rsidRDefault="00414391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14391" w:rsidRDefault="00414391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__________А.А.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Рожанский</w:t>
      </w:r>
      <w:proofErr w:type="spellEnd"/>
    </w:p>
    <w:p w:rsidR="00414391" w:rsidRDefault="00414391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61D38" w:rsidRDefault="00D61D38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>Заместитель начальника отдела по юридическим вопросам</w:t>
      </w:r>
    </w:p>
    <w:p w:rsidR="00414391" w:rsidRPr="00B7150A" w:rsidRDefault="00414391" w:rsidP="00D61D38">
      <w:pPr>
        <w:framePr w:hSpace="180" w:wrap="around" w:vAnchor="text" w:hAnchor="margin" w:y="239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61D38" w:rsidRPr="00B7150A" w:rsidRDefault="00D61D38" w:rsidP="00D61D38">
      <w:pPr>
        <w:spacing w:after="0" w:line="240" w:lineRule="auto"/>
        <w:jc w:val="right"/>
        <w:rPr>
          <w:rFonts w:ascii="Arial" w:hAnsi="Arial" w:cs="Arial"/>
          <w:b/>
          <w:sz w:val="18"/>
          <w:szCs w:val="20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 xml:space="preserve">___________ Л.Г. </w:t>
      </w:r>
      <w:proofErr w:type="spellStart"/>
      <w:r w:rsidRPr="00B7150A">
        <w:rPr>
          <w:rFonts w:ascii="Times New Roman" w:eastAsia="Times New Roman" w:hAnsi="Times New Roman" w:cs="Times New Roman"/>
          <w:szCs w:val="24"/>
          <w:lang w:eastAsia="ru-RU"/>
        </w:rPr>
        <w:t>Речкалова</w:t>
      </w:r>
      <w:proofErr w:type="spellEnd"/>
    </w:p>
    <w:p w:rsidR="00D61D38" w:rsidRPr="00B7150A" w:rsidRDefault="00D61D38" w:rsidP="00D61D38">
      <w:pPr>
        <w:spacing w:after="0" w:line="240" w:lineRule="auto"/>
        <w:rPr>
          <w:rFonts w:ascii="Arial" w:hAnsi="Arial" w:cs="Arial"/>
          <w:b/>
          <w:sz w:val="18"/>
          <w:szCs w:val="20"/>
        </w:rPr>
      </w:pPr>
    </w:p>
    <w:p w:rsidR="00D61D38" w:rsidRPr="00B7150A" w:rsidRDefault="00D61D38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 xml:space="preserve">Начальник отдела архитектуры </w:t>
      </w:r>
    </w:p>
    <w:p w:rsidR="00D61D38" w:rsidRPr="00160E88" w:rsidRDefault="00D61D38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>и градостроительства</w:t>
      </w:r>
    </w:p>
    <w:p w:rsidR="00D61D38" w:rsidRPr="00B7150A" w:rsidRDefault="00D61D38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61D38" w:rsidRDefault="00D61D38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B7150A">
        <w:rPr>
          <w:rFonts w:ascii="Times New Roman" w:eastAsia="Times New Roman" w:hAnsi="Times New Roman" w:cs="Times New Roman"/>
          <w:szCs w:val="24"/>
          <w:lang w:eastAsia="ru-RU"/>
        </w:rPr>
        <w:t>___________ И.В. Быкова</w:t>
      </w:r>
    </w:p>
    <w:p w:rsidR="00414391" w:rsidRDefault="00414391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14391" w:rsidRDefault="00414391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Заместитель Главы </w:t>
      </w:r>
    </w:p>
    <w:p w:rsidR="00414391" w:rsidRPr="00B7150A" w:rsidRDefault="00414391" w:rsidP="00D61D38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___________И.Н. Дмитриев </w:t>
      </w:r>
    </w:p>
    <w:p w:rsidR="00D61D38" w:rsidRDefault="00D61D38" w:rsidP="00B7150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1643E" w:rsidRPr="00A21BA0" w:rsidRDefault="00414391" w:rsidP="00A339C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</w:t>
      </w:r>
      <w:r w:rsidR="0041643E" w:rsidRPr="00A21BA0">
        <w:rPr>
          <w:rFonts w:ascii="Arial" w:hAnsi="Arial" w:cs="Arial"/>
          <w:b/>
          <w:sz w:val="20"/>
          <w:szCs w:val="20"/>
        </w:rPr>
        <w:t>звещение</w:t>
      </w:r>
    </w:p>
    <w:p w:rsidR="00414391" w:rsidRDefault="00414391" w:rsidP="00414391">
      <w:pPr>
        <w:spacing w:after="0" w:line="240" w:lineRule="auto"/>
        <w:ind w:firstLine="708"/>
        <w:jc w:val="center"/>
        <w:rPr>
          <w:rFonts w:ascii="Arial" w:hAnsi="Arial" w:cs="Arial"/>
          <w:b/>
          <w:sz w:val="20"/>
          <w:szCs w:val="20"/>
        </w:rPr>
      </w:pPr>
      <w:r w:rsidRPr="00414391">
        <w:rPr>
          <w:rFonts w:ascii="Arial" w:hAnsi="Arial" w:cs="Arial"/>
          <w:b/>
          <w:sz w:val="20"/>
          <w:szCs w:val="20"/>
        </w:rPr>
        <w:t>о проведении открытого аукциона на право заключения договора на размещения нестационарного торгового объекта</w:t>
      </w:r>
    </w:p>
    <w:p w:rsidR="00643264" w:rsidRDefault="00E00DFC" w:rsidP="00BC30CB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Администрация Молодежного муниципального образования</w:t>
      </w:r>
      <w:r w:rsidR="00414391">
        <w:rPr>
          <w:rFonts w:ascii="Arial" w:hAnsi="Arial" w:cs="Arial"/>
          <w:sz w:val="20"/>
          <w:szCs w:val="20"/>
        </w:rPr>
        <w:t xml:space="preserve"> - Администрация сельского поселения</w:t>
      </w:r>
      <w:r>
        <w:rPr>
          <w:rFonts w:ascii="Arial" w:hAnsi="Arial" w:cs="Arial"/>
          <w:sz w:val="20"/>
          <w:szCs w:val="20"/>
        </w:rPr>
        <w:t xml:space="preserve"> </w:t>
      </w:r>
      <w:r w:rsidR="00414391">
        <w:rPr>
          <w:rFonts w:ascii="Arial" w:hAnsi="Arial" w:cs="Arial"/>
          <w:sz w:val="20"/>
          <w:szCs w:val="20"/>
        </w:rPr>
        <w:t xml:space="preserve">в соответствии с Федеральным законом №131 от 06.10.2003г «Об общих принципах организации местного самоуправления в Российской Федерации», Федеральным законом №381 от 28.12.2009г «Об основах государственного регулирования торговой деятельности в Российской Федерации», на основании </w:t>
      </w:r>
      <w:r w:rsidR="00643264">
        <w:rPr>
          <w:rFonts w:ascii="Arial" w:hAnsi="Arial" w:cs="Arial"/>
          <w:sz w:val="20"/>
          <w:szCs w:val="20"/>
        </w:rPr>
        <w:t>Постановления администрации Иркутского районного муниципального образования от 30.12.2020 №752 «Об утверждении схемы размещения нестационарных торговых объектов на территории</w:t>
      </w:r>
      <w:proofErr w:type="gramEnd"/>
      <w:r w:rsidR="00643264">
        <w:rPr>
          <w:rFonts w:ascii="Arial" w:hAnsi="Arial" w:cs="Arial"/>
          <w:sz w:val="20"/>
          <w:szCs w:val="20"/>
        </w:rPr>
        <w:t xml:space="preserve"> </w:t>
      </w:r>
      <w:proofErr w:type="gramStart"/>
      <w:r w:rsidR="00643264">
        <w:rPr>
          <w:rFonts w:ascii="Arial" w:hAnsi="Arial" w:cs="Arial"/>
          <w:sz w:val="20"/>
          <w:szCs w:val="20"/>
        </w:rPr>
        <w:t>Иркутского районного муниципального образования на 2021-2023 годы»,</w:t>
      </w:r>
      <w:r w:rsidR="00414391">
        <w:rPr>
          <w:rFonts w:ascii="Arial" w:hAnsi="Arial" w:cs="Arial"/>
          <w:sz w:val="20"/>
          <w:szCs w:val="20"/>
        </w:rPr>
        <w:t xml:space="preserve"> </w:t>
      </w:r>
      <w:r w:rsidR="00BC30CB" w:rsidRPr="00BC30CB">
        <w:rPr>
          <w:rFonts w:ascii="Arial" w:hAnsi="Arial" w:cs="Arial"/>
          <w:sz w:val="20"/>
          <w:szCs w:val="20"/>
        </w:rPr>
        <w:t>Решением Думы Молодежного муниципального образования от 24.11.2022г №09-02/</w:t>
      </w:r>
      <w:proofErr w:type="spellStart"/>
      <w:r w:rsidR="00BC30CB" w:rsidRPr="00BC30CB">
        <w:rPr>
          <w:rFonts w:ascii="Arial" w:hAnsi="Arial" w:cs="Arial"/>
          <w:sz w:val="20"/>
          <w:szCs w:val="20"/>
        </w:rPr>
        <w:t>дсп</w:t>
      </w:r>
      <w:proofErr w:type="spellEnd"/>
      <w:r w:rsidR="00BC30CB" w:rsidRPr="00BC30CB">
        <w:rPr>
          <w:rFonts w:ascii="Arial" w:hAnsi="Arial" w:cs="Arial"/>
          <w:sz w:val="20"/>
          <w:szCs w:val="20"/>
        </w:rPr>
        <w:t xml:space="preserve"> «Об утверждении Положения об отдельных вопросах размещения нестационарных торговых объектов на территории Молодежного муниципального образования»</w:t>
      </w:r>
      <w:r w:rsidR="00BC30CB">
        <w:rPr>
          <w:rFonts w:ascii="Arial" w:hAnsi="Arial" w:cs="Arial"/>
          <w:sz w:val="20"/>
          <w:szCs w:val="20"/>
        </w:rPr>
        <w:t>, П</w:t>
      </w:r>
      <w:r w:rsidR="00414391">
        <w:rPr>
          <w:rFonts w:ascii="Arial" w:hAnsi="Arial" w:cs="Arial"/>
          <w:sz w:val="20"/>
          <w:szCs w:val="20"/>
        </w:rPr>
        <w:t>остановления администрации Молодежного муниципального образования №18 от 30.01.2023г</w:t>
      </w:r>
      <w:r w:rsidR="00643264">
        <w:rPr>
          <w:rFonts w:ascii="Arial" w:hAnsi="Arial" w:cs="Arial"/>
          <w:sz w:val="20"/>
          <w:szCs w:val="20"/>
        </w:rPr>
        <w:t xml:space="preserve"> «О</w:t>
      </w:r>
      <w:r w:rsidR="00643264" w:rsidRPr="00643264">
        <w:t xml:space="preserve"> </w:t>
      </w:r>
      <w:r w:rsidR="00643264">
        <w:rPr>
          <w:rFonts w:ascii="Arial" w:hAnsi="Arial" w:cs="Arial"/>
          <w:sz w:val="20"/>
          <w:szCs w:val="20"/>
        </w:rPr>
        <w:t xml:space="preserve"> проведении открытого аукциона на право заключения </w:t>
      </w:r>
      <w:r w:rsidR="00643264" w:rsidRPr="00643264">
        <w:rPr>
          <w:rFonts w:ascii="Arial" w:hAnsi="Arial" w:cs="Arial"/>
          <w:sz w:val="20"/>
          <w:szCs w:val="20"/>
        </w:rPr>
        <w:t>договора</w:t>
      </w:r>
      <w:r w:rsidR="00643264">
        <w:rPr>
          <w:rFonts w:ascii="Arial" w:hAnsi="Arial" w:cs="Arial"/>
          <w:sz w:val="20"/>
          <w:szCs w:val="20"/>
        </w:rPr>
        <w:t xml:space="preserve"> на размещения </w:t>
      </w:r>
      <w:r w:rsidR="00BC30CB">
        <w:rPr>
          <w:rFonts w:ascii="Arial" w:hAnsi="Arial" w:cs="Arial"/>
          <w:sz w:val="20"/>
          <w:szCs w:val="20"/>
        </w:rPr>
        <w:t xml:space="preserve">нестационарных </w:t>
      </w:r>
      <w:r w:rsidR="00BC30CB" w:rsidRPr="00BC30CB">
        <w:rPr>
          <w:rFonts w:ascii="Arial" w:hAnsi="Arial" w:cs="Arial"/>
          <w:sz w:val="20"/>
          <w:szCs w:val="20"/>
        </w:rPr>
        <w:t>торговых объектов</w:t>
      </w:r>
      <w:r w:rsidR="00643264">
        <w:rPr>
          <w:rFonts w:ascii="Arial" w:hAnsi="Arial" w:cs="Arial"/>
          <w:sz w:val="20"/>
          <w:szCs w:val="20"/>
        </w:rPr>
        <w:t>», руководствуясь Уставом Молодежного муниципального образования.</w:t>
      </w:r>
      <w:proofErr w:type="gramEnd"/>
    </w:p>
    <w:p w:rsidR="00643264" w:rsidRDefault="00643264" w:rsidP="0064326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1643E" w:rsidRDefault="00414391" w:rsidP="00A339C1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643264">
        <w:rPr>
          <w:rFonts w:ascii="Arial" w:hAnsi="Arial" w:cs="Arial"/>
          <w:sz w:val="20"/>
          <w:szCs w:val="20"/>
        </w:rPr>
        <w:t>И</w:t>
      </w:r>
      <w:r w:rsidR="00E00DFC">
        <w:rPr>
          <w:rFonts w:ascii="Arial" w:hAnsi="Arial" w:cs="Arial"/>
          <w:sz w:val="20"/>
          <w:szCs w:val="20"/>
        </w:rPr>
        <w:t>звещает</w:t>
      </w:r>
      <w:r w:rsidR="00537BCF">
        <w:rPr>
          <w:rFonts w:ascii="Arial" w:hAnsi="Arial" w:cs="Arial"/>
          <w:sz w:val="20"/>
          <w:szCs w:val="20"/>
        </w:rPr>
        <w:t xml:space="preserve"> о</w:t>
      </w:r>
      <w:r w:rsidR="00E00DFC">
        <w:rPr>
          <w:rFonts w:ascii="Arial" w:hAnsi="Arial" w:cs="Arial"/>
          <w:sz w:val="20"/>
          <w:szCs w:val="20"/>
        </w:rPr>
        <w:t xml:space="preserve"> </w:t>
      </w:r>
      <w:r w:rsidRPr="00414391">
        <w:rPr>
          <w:rFonts w:ascii="Arial" w:hAnsi="Arial" w:cs="Arial"/>
          <w:sz w:val="20"/>
          <w:szCs w:val="20"/>
        </w:rPr>
        <w:t>проведении открытого аукциона на право заключения договора на размещения нестационарного торгового объекта</w:t>
      </w:r>
      <w:r>
        <w:rPr>
          <w:rFonts w:ascii="Arial" w:hAnsi="Arial" w:cs="Arial"/>
          <w:sz w:val="20"/>
          <w:szCs w:val="20"/>
        </w:rPr>
        <w:t xml:space="preserve">. </w:t>
      </w:r>
      <w:r w:rsidR="00CC2F84" w:rsidRPr="00A21BA0">
        <w:rPr>
          <w:rFonts w:ascii="Arial" w:hAnsi="Arial" w:cs="Arial"/>
          <w:sz w:val="20"/>
          <w:szCs w:val="20"/>
        </w:rPr>
        <w:t>Юридические</w:t>
      </w:r>
      <w:r w:rsidR="00E00DFC">
        <w:rPr>
          <w:rFonts w:ascii="Arial" w:hAnsi="Arial" w:cs="Arial"/>
          <w:sz w:val="20"/>
          <w:szCs w:val="20"/>
        </w:rPr>
        <w:t xml:space="preserve"> </w:t>
      </w:r>
      <w:r w:rsidR="00E00DFC" w:rsidRPr="00A21BA0">
        <w:rPr>
          <w:rFonts w:ascii="Arial" w:hAnsi="Arial" w:cs="Arial"/>
          <w:sz w:val="20"/>
          <w:szCs w:val="20"/>
        </w:rPr>
        <w:t>лица</w:t>
      </w:r>
      <w:r w:rsidR="00E00DFC">
        <w:rPr>
          <w:rFonts w:ascii="Arial" w:hAnsi="Arial" w:cs="Arial"/>
          <w:sz w:val="20"/>
          <w:szCs w:val="20"/>
        </w:rPr>
        <w:t xml:space="preserve">, </w:t>
      </w:r>
      <w:r w:rsidR="00CC2F84" w:rsidRPr="00A21BA0">
        <w:rPr>
          <w:rFonts w:ascii="Arial" w:hAnsi="Arial" w:cs="Arial"/>
          <w:sz w:val="20"/>
          <w:szCs w:val="20"/>
        </w:rPr>
        <w:t xml:space="preserve">физические лица, </w:t>
      </w:r>
      <w:r w:rsidR="00E00DFC">
        <w:rPr>
          <w:rFonts w:ascii="Arial" w:hAnsi="Arial" w:cs="Arial"/>
          <w:sz w:val="20"/>
          <w:szCs w:val="20"/>
        </w:rPr>
        <w:t xml:space="preserve">индивидуальные предприниматели, </w:t>
      </w:r>
      <w:r w:rsidR="00CC2F84" w:rsidRPr="00A21BA0">
        <w:rPr>
          <w:rFonts w:ascii="Arial" w:hAnsi="Arial" w:cs="Arial"/>
          <w:sz w:val="20"/>
          <w:szCs w:val="20"/>
        </w:rPr>
        <w:t xml:space="preserve">заинтересованные </w:t>
      </w:r>
      <w:r w:rsidR="00111093">
        <w:rPr>
          <w:rFonts w:ascii="Arial" w:hAnsi="Arial" w:cs="Arial"/>
          <w:sz w:val="20"/>
          <w:szCs w:val="20"/>
        </w:rPr>
        <w:t>в заключени</w:t>
      </w:r>
      <w:proofErr w:type="gramStart"/>
      <w:r w:rsidR="00111093">
        <w:rPr>
          <w:rFonts w:ascii="Arial" w:hAnsi="Arial" w:cs="Arial"/>
          <w:sz w:val="20"/>
          <w:szCs w:val="20"/>
        </w:rPr>
        <w:t>и</w:t>
      </w:r>
      <w:proofErr w:type="gramEnd"/>
      <w:r w:rsidR="00111093">
        <w:rPr>
          <w:rFonts w:ascii="Arial" w:hAnsi="Arial" w:cs="Arial"/>
          <w:sz w:val="20"/>
          <w:szCs w:val="20"/>
        </w:rPr>
        <w:t xml:space="preserve"> договора на </w:t>
      </w:r>
      <w:r w:rsidR="00CC2F84" w:rsidRPr="00A21BA0">
        <w:rPr>
          <w:rFonts w:ascii="Arial" w:hAnsi="Arial" w:cs="Arial"/>
          <w:sz w:val="20"/>
          <w:szCs w:val="20"/>
        </w:rPr>
        <w:t>размещени</w:t>
      </w:r>
      <w:r w:rsidR="00111093">
        <w:rPr>
          <w:rFonts w:ascii="Arial" w:hAnsi="Arial" w:cs="Arial"/>
          <w:sz w:val="20"/>
          <w:szCs w:val="20"/>
        </w:rPr>
        <w:t>е</w:t>
      </w:r>
      <w:r w:rsidR="00CC2F84" w:rsidRPr="00A21BA0">
        <w:rPr>
          <w:rFonts w:ascii="Arial" w:hAnsi="Arial" w:cs="Arial"/>
          <w:sz w:val="20"/>
          <w:szCs w:val="20"/>
        </w:rPr>
        <w:t xml:space="preserve"> </w:t>
      </w:r>
      <w:proofErr w:type="gramStart"/>
      <w:r w:rsidR="00CC2F84" w:rsidRPr="00A21BA0">
        <w:rPr>
          <w:rFonts w:ascii="Arial" w:hAnsi="Arial" w:cs="Arial"/>
          <w:sz w:val="20"/>
          <w:szCs w:val="20"/>
        </w:rPr>
        <w:t>нестационарного торгового объекта, указанного в настоящем Извещении, имеют право в течение 30 дней со дня опубликования извещения</w:t>
      </w:r>
      <w:r w:rsidR="00156BBC">
        <w:rPr>
          <w:rFonts w:ascii="Arial" w:hAnsi="Arial" w:cs="Arial"/>
          <w:sz w:val="20"/>
          <w:szCs w:val="20"/>
        </w:rPr>
        <w:t>,</w:t>
      </w:r>
      <w:r w:rsidR="00CC2F84" w:rsidRPr="00A21BA0">
        <w:rPr>
          <w:rFonts w:ascii="Arial" w:hAnsi="Arial" w:cs="Arial"/>
          <w:sz w:val="20"/>
          <w:szCs w:val="20"/>
        </w:rPr>
        <w:t xml:space="preserve"> подать </w:t>
      </w:r>
      <w:r>
        <w:rPr>
          <w:rFonts w:ascii="Arial" w:hAnsi="Arial" w:cs="Arial"/>
          <w:sz w:val="20"/>
          <w:szCs w:val="20"/>
        </w:rPr>
        <w:t>Заявку</w:t>
      </w:r>
      <w:r w:rsidR="00CC2F84" w:rsidRPr="00A21BA0">
        <w:rPr>
          <w:rFonts w:ascii="Arial" w:hAnsi="Arial" w:cs="Arial"/>
          <w:sz w:val="20"/>
          <w:szCs w:val="20"/>
        </w:rPr>
        <w:t xml:space="preserve"> </w:t>
      </w:r>
      <w:r w:rsidRPr="00414391">
        <w:rPr>
          <w:rFonts w:ascii="Arial" w:hAnsi="Arial" w:cs="Arial"/>
          <w:sz w:val="20"/>
          <w:szCs w:val="20"/>
        </w:rPr>
        <w:t>на участие в аукционе</w:t>
      </w:r>
      <w:r w:rsidR="00CC2F84" w:rsidRPr="00A21BA0">
        <w:rPr>
          <w:rFonts w:ascii="Arial" w:hAnsi="Arial" w:cs="Arial"/>
          <w:sz w:val="20"/>
          <w:szCs w:val="20"/>
        </w:rPr>
        <w:t xml:space="preserve"> в Администрацию Молодежного муниципального образования-Администрацию сельского поселения </w:t>
      </w:r>
      <w:r w:rsidR="00156BBC">
        <w:rPr>
          <w:rFonts w:ascii="Arial" w:hAnsi="Arial" w:cs="Arial"/>
          <w:sz w:val="20"/>
          <w:szCs w:val="20"/>
        </w:rPr>
        <w:t>(далее</w:t>
      </w:r>
      <w:proofErr w:type="gramEnd"/>
      <w:r w:rsidR="00156BBC">
        <w:rPr>
          <w:rFonts w:ascii="Arial" w:hAnsi="Arial" w:cs="Arial"/>
          <w:sz w:val="20"/>
          <w:szCs w:val="20"/>
        </w:rPr>
        <w:t xml:space="preserve"> - </w:t>
      </w:r>
      <w:proofErr w:type="gramStart"/>
      <w:r w:rsidR="00156BBC">
        <w:rPr>
          <w:rFonts w:ascii="Arial" w:hAnsi="Arial" w:cs="Arial"/>
          <w:sz w:val="20"/>
          <w:szCs w:val="20"/>
        </w:rPr>
        <w:t xml:space="preserve">Администрация) </w:t>
      </w:r>
      <w:r w:rsidR="00CC2F84" w:rsidRPr="00A21BA0">
        <w:rPr>
          <w:rFonts w:ascii="Arial" w:hAnsi="Arial" w:cs="Arial"/>
          <w:sz w:val="20"/>
          <w:szCs w:val="20"/>
        </w:rPr>
        <w:t>на имя Главы Молодежного муниципального образования Степанова Александра Геннадьевича</w:t>
      </w:r>
      <w:r w:rsidR="0041643E" w:rsidRPr="00A21BA0">
        <w:rPr>
          <w:rFonts w:ascii="Arial" w:hAnsi="Arial" w:cs="Arial"/>
          <w:sz w:val="20"/>
          <w:szCs w:val="20"/>
        </w:rPr>
        <w:t xml:space="preserve"> (далее - заявители)</w:t>
      </w:r>
      <w:r w:rsidR="00156BBC">
        <w:rPr>
          <w:rFonts w:ascii="Arial" w:hAnsi="Arial" w:cs="Arial"/>
          <w:sz w:val="20"/>
          <w:szCs w:val="20"/>
        </w:rPr>
        <w:t>.</w:t>
      </w:r>
      <w:proofErr w:type="gramEnd"/>
    </w:p>
    <w:p w:rsidR="00537BCF" w:rsidRDefault="000028AC" w:rsidP="000028AC">
      <w:pPr>
        <w:spacing w:after="0" w:line="240" w:lineRule="auto"/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Лоты аукциона</w:t>
      </w:r>
      <w:r w:rsidR="00CF7F28">
        <w:rPr>
          <w:rFonts w:ascii="Arial" w:hAnsi="Arial" w:cs="Arial"/>
          <w:sz w:val="20"/>
          <w:szCs w:val="20"/>
        </w:rPr>
        <w:t>:</w:t>
      </w:r>
    </w:p>
    <w:p w:rsidR="000028AC" w:rsidRDefault="000028AC" w:rsidP="000028AC">
      <w:pPr>
        <w:spacing w:after="0" w:line="240" w:lineRule="auto"/>
        <w:ind w:firstLine="708"/>
        <w:jc w:val="center"/>
        <w:rPr>
          <w:rFonts w:ascii="Arial" w:hAnsi="Arial" w:cs="Arial"/>
          <w:sz w:val="20"/>
          <w:szCs w:val="20"/>
        </w:rPr>
      </w:pPr>
    </w:p>
    <w:tbl>
      <w:tblPr>
        <w:tblStyle w:val="a3"/>
        <w:tblW w:w="0" w:type="auto"/>
        <w:jc w:val="center"/>
        <w:tblInd w:w="-176" w:type="dxa"/>
        <w:tblLook w:val="04A0" w:firstRow="1" w:lastRow="0" w:firstColumn="1" w:lastColumn="0" w:noHBand="0" w:noVBand="1"/>
      </w:tblPr>
      <w:tblGrid>
        <w:gridCol w:w="564"/>
        <w:gridCol w:w="1991"/>
        <w:gridCol w:w="1914"/>
        <w:gridCol w:w="1142"/>
        <w:gridCol w:w="1145"/>
        <w:gridCol w:w="1028"/>
        <w:gridCol w:w="1023"/>
        <w:gridCol w:w="940"/>
      </w:tblGrid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лота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 или иное описание местоположения земельного участка в месте определенном схемой размещения, на котором предполагается размещение НТО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объекта НТО и площадь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Площадь </w:t>
            </w:r>
            <w:proofErr w:type="spell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</w:t>
            </w:r>
            <w:proofErr w:type="spell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участка под размещение НТО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,м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Срок размещения</w:t>
            </w:r>
          </w:p>
          <w:p w:rsidR="000028AC" w:rsidRPr="000028AC" w:rsidRDefault="000028AC" w:rsidP="000028AC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НТО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Начальная цена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«Шаг аукциона»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Задаток на участие в аукционе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п. 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Молодежный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Исхинская, конечная остановка 38:06:000000:7239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Киоск, продовольственные товары (молочная продукция), 6м2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1815,00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54,45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363,00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п. 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Молодежный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ул. Исхинская, конечная остановка </w:t>
            </w: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38:06:140701:1949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Киоск, продовольственные товары (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мороженное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), 8м2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2421,00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72,63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484,20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 п. Молодежный, 11 рядом с ДК 38:06:140701:1949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Павильон, продовольственные товары, непродовольственные товары, 12м2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3631,00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108,93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726,2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 п. Молодежный, рядом с Аллеей Ветеранов 38:06:140701:1949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Павильон, продовольственные товары, непродовольственные товары, 12м2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3631,00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108,93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726,2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п. 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Молодежный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Исхинская конечная остановка 38:06:000000:7239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Павильон, Цветы, 14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4236,00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127,08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847,20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п. Молодежный, пер. Снежный рядом с ЦК «МИР» 38:06:000000:9398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Киоск, продовольственные товары, непродовольственные товары, 14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4236,00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127,08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847,20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п. Молодежный, ул. Исхинская, 38:06:000000:7239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Киоск, продовольственные товары (молочная продукция), 19м2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5749,00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172,47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1149,8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п. Молодежный, пер. Снежный рядом с ЦК «МИР» 38:06:000000:9398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Киоск, продовольственные товары, 20м2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6051,00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181,53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1210,20</w:t>
            </w:r>
          </w:p>
        </w:tc>
      </w:tr>
      <w:tr w:rsidR="00962042" w:rsidRPr="000028AC" w:rsidTr="00962042">
        <w:trPr>
          <w:jc w:val="center"/>
        </w:trPr>
        <w:tc>
          <w:tcPr>
            <w:tcW w:w="564" w:type="dxa"/>
            <w:vAlign w:val="center"/>
          </w:tcPr>
          <w:p w:rsidR="00962042" w:rsidRPr="000028AC" w:rsidRDefault="00962042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183" w:type="dxa"/>
            <w:gridSpan w:val="7"/>
            <w:vAlign w:val="center"/>
          </w:tcPr>
          <w:p w:rsidR="00962042" w:rsidRPr="000028AC" w:rsidRDefault="00962042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ИСКЛЮЧЕН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п. 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Молодежный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ул. Исхинская конечная остановка 38:06:000000:7239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Павильон, табачные изделия, 27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8169,00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245,07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1633,80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п. Молодежный, ул. Исхинская район конечной остановки 38:06:000000:7239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Киоск, продовольственные товары (молочная продукция), 30м2</w:t>
            </w:r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9077,00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272,31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1815,40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п. 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Молодежный</w:t>
            </w:r>
            <w:proofErr w:type="gramEnd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конечная остановка 38:06:140701:1949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Павильон, продовольственные товары (овощи, фрукты), 34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10287,00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308,61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2057,40</w:t>
            </w:r>
          </w:p>
        </w:tc>
      </w:tr>
      <w:tr w:rsidR="000028AC" w:rsidRPr="000028AC" w:rsidTr="00962042">
        <w:trPr>
          <w:jc w:val="center"/>
        </w:trPr>
        <w:tc>
          <w:tcPr>
            <w:tcW w:w="56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991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район,</w:t>
            </w:r>
          </w:p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п. Молодежный, пер. Снежный рядом с ЦК «МИР»  38:06:000000:9398</w:t>
            </w:r>
          </w:p>
        </w:tc>
        <w:tc>
          <w:tcPr>
            <w:tcW w:w="1914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Павильон, Цветы, 43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2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 м</w:t>
            </w:r>
            <w:proofErr w:type="gramStart"/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145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лет</w:t>
            </w:r>
          </w:p>
        </w:tc>
        <w:tc>
          <w:tcPr>
            <w:tcW w:w="1028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13011,00</w:t>
            </w:r>
          </w:p>
        </w:tc>
        <w:tc>
          <w:tcPr>
            <w:tcW w:w="1023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390,33</w:t>
            </w:r>
          </w:p>
        </w:tc>
        <w:tc>
          <w:tcPr>
            <w:tcW w:w="940" w:type="dxa"/>
            <w:vAlign w:val="center"/>
          </w:tcPr>
          <w:p w:rsidR="000028AC" w:rsidRPr="000028AC" w:rsidRDefault="000028AC" w:rsidP="000028A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028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2602,20</w:t>
            </w:r>
          </w:p>
        </w:tc>
      </w:tr>
    </w:tbl>
    <w:p w:rsidR="00643264" w:rsidRPr="00A21BA0" w:rsidRDefault="00643264" w:rsidP="00A339C1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2639E6" w:rsidRDefault="002639E6" w:rsidP="00A339C1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Задаток вносится на счет организатора аукциона по следующим реквизитам:</w:t>
      </w:r>
    </w:p>
    <w:p w:rsidR="002639E6" w:rsidRPr="002639E6" w:rsidRDefault="002639E6" w:rsidP="002639E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639E6">
        <w:rPr>
          <w:rFonts w:ascii="Arial" w:hAnsi="Arial" w:cs="Arial"/>
          <w:sz w:val="20"/>
          <w:szCs w:val="20"/>
        </w:rPr>
        <w:t xml:space="preserve">Получатель: Администрация Молодежного муниципального </w:t>
      </w:r>
      <w:proofErr w:type="gramStart"/>
      <w:r w:rsidRPr="002639E6">
        <w:rPr>
          <w:rFonts w:ascii="Arial" w:hAnsi="Arial" w:cs="Arial"/>
          <w:sz w:val="20"/>
          <w:szCs w:val="20"/>
        </w:rPr>
        <w:t>образования-Администрация</w:t>
      </w:r>
      <w:proofErr w:type="gramEnd"/>
      <w:r w:rsidRPr="002639E6">
        <w:rPr>
          <w:rFonts w:ascii="Arial" w:hAnsi="Arial" w:cs="Arial"/>
          <w:sz w:val="20"/>
          <w:szCs w:val="20"/>
        </w:rPr>
        <w:t xml:space="preserve"> сель</w:t>
      </w:r>
      <w:r>
        <w:rPr>
          <w:rFonts w:ascii="Arial" w:hAnsi="Arial" w:cs="Arial"/>
          <w:sz w:val="20"/>
          <w:szCs w:val="20"/>
        </w:rPr>
        <w:t>ского поселения</w:t>
      </w:r>
    </w:p>
    <w:p w:rsidR="002639E6" w:rsidRPr="002639E6" w:rsidRDefault="002639E6" w:rsidP="002639E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639E6">
        <w:rPr>
          <w:rFonts w:ascii="Arial" w:hAnsi="Arial" w:cs="Arial"/>
          <w:sz w:val="20"/>
          <w:szCs w:val="20"/>
        </w:rPr>
        <w:t>Юридический адрес:664038, Иркутская область, Иркутский район, пос. Молодежный, д. 7</w:t>
      </w:r>
    </w:p>
    <w:p w:rsidR="002639E6" w:rsidRPr="002639E6" w:rsidRDefault="002639E6" w:rsidP="002639E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639E6">
        <w:rPr>
          <w:rFonts w:ascii="Arial" w:hAnsi="Arial" w:cs="Arial"/>
          <w:sz w:val="20"/>
          <w:szCs w:val="20"/>
        </w:rPr>
        <w:t xml:space="preserve">Банковские реквизиты: УФК по Иркутской области (Администрация Молодежного муниципального </w:t>
      </w:r>
      <w:proofErr w:type="gramStart"/>
      <w:r w:rsidRPr="002639E6">
        <w:rPr>
          <w:rFonts w:ascii="Arial" w:hAnsi="Arial" w:cs="Arial"/>
          <w:sz w:val="20"/>
          <w:szCs w:val="20"/>
        </w:rPr>
        <w:t>образования–Администрация</w:t>
      </w:r>
      <w:proofErr w:type="gramEnd"/>
      <w:r w:rsidRPr="002639E6">
        <w:rPr>
          <w:rFonts w:ascii="Arial" w:hAnsi="Arial" w:cs="Arial"/>
          <w:sz w:val="20"/>
          <w:szCs w:val="20"/>
        </w:rPr>
        <w:t xml:space="preserve"> сельского поселения л/с 05343007930)</w:t>
      </w:r>
    </w:p>
    <w:p w:rsidR="002639E6" w:rsidRPr="002639E6" w:rsidRDefault="002639E6" w:rsidP="002639E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639E6">
        <w:rPr>
          <w:rFonts w:ascii="Arial" w:hAnsi="Arial" w:cs="Arial"/>
          <w:sz w:val="20"/>
          <w:szCs w:val="20"/>
        </w:rPr>
        <w:t>ИНН 3827020552</w:t>
      </w:r>
    </w:p>
    <w:p w:rsidR="002639E6" w:rsidRPr="002639E6" w:rsidRDefault="002639E6" w:rsidP="002639E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639E6">
        <w:rPr>
          <w:rFonts w:ascii="Arial" w:hAnsi="Arial" w:cs="Arial"/>
          <w:sz w:val="20"/>
          <w:szCs w:val="20"/>
        </w:rPr>
        <w:t>КПП 382701001</w:t>
      </w:r>
    </w:p>
    <w:p w:rsidR="002639E6" w:rsidRPr="002639E6" w:rsidRDefault="002639E6" w:rsidP="002639E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639E6">
        <w:rPr>
          <w:rFonts w:ascii="Arial" w:hAnsi="Arial" w:cs="Arial"/>
          <w:sz w:val="20"/>
          <w:szCs w:val="20"/>
        </w:rPr>
        <w:t>ОКТМО 25612440</w:t>
      </w:r>
    </w:p>
    <w:p w:rsidR="002639E6" w:rsidRPr="002639E6" w:rsidRDefault="002639E6" w:rsidP="002639E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639E6">
        <w:rPr>
          <w:rFonts w:ascii="Arial" w:hAnsi="Arial" w:cs="Arial"/>
          <w:sz w:val="20"/>
          <w:szCs w:val="20"/>
        </w:rPr>
        <w:t xml:space="preserve">Единый казначейский счет 40102810145370000026  </w:t>
      </w:r>
    </w:p>
    <w:p w:rsidR="002639E6" w:rsidRPr="002639E6" w:rsidRDefault="002639E6" w:rsidP="002639E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639E6">
        <w:rPr>
          <w:rFonts w:ascii="Arial" w:hAnsi="Arial" w:cs="Arial"/>
          <w:sz w:val="20"/>
          <w:szCs w:val="20"/>
        </w:rPr>
        <w:t>Казначейский счет 03232643256124403400</w:t>
      </w:r>
    </w:p>
    <w:p w:rsidR="002639E6" w:rsidRPr="002639E6" w:rsidRDefault="002639E6" w:rsidP="002639E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639E6">
        <w:rPr>
          <w:rFonts w:ascii="Arial" w:hAnsi="Arial" w:cs="Arial"/>
          <w:sz w:val="20"/>
          <w:szCs w:val="20"/>
        </w:rPr>
        <w:t xml:space="preserve">БИК 012520101 </w:t>
      </w:r>
    </w:p>
    <w:p w:rsidR="002639E6" w:rsidRPr="002639E6" w:rsidRDefault="002639E6" w:rsidP="002639E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639E6">
        <w:rPr>
          <w:rFonts w:ascii="Arial" w:hAnsi="Arial" w:cs="Arial"/>
          <w:sz w:val="20"/>
          <w:szCs w:val="20"/>
        </w:rPr>
        <w:t>ОТДЕЛЕНИЕ ИРКУТСК// УФК ПО ИРКУТСКОЙ ОБЛАСТИ г. Иркутск</w:t>
      </w:r>
    </w:p>
    <w:p w:rsidR="002639E6" w:rsidRPr="002639E6" w:rsidRDefault="002639E6" w:rsidP="002639E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639E6">
        <w:rPr>
          <w:rFonts w:ascii="Arial" w:hAnsi="Arial" w:cs="Arial"/>
          <w:sz w:val="20"/>
          <w:szCs w:val="20"/>
        </w:rPr>
        <w:t>Назначение платежа Внесение задатка за участие в аукционе на размещение НТО (</w:t>
      </w:r>
      <w:r w:rsidR="000028AC">
        <w:rPr>
          <w:rFonts w:ascii="Arial" w:hAnsi="Arial" w:cs="Arial"/>
          <w:sz w:val="20"/>
          <w:szCs w:val="20"/>
        </w:rPr>
        <w:t>номер лота</w:t>
      </w:r>
      <w:r w:rsidRPr="002639E6">
        <w:rPr>
          <w:rFonts w:ascii="Arial" w:hAnsi="Arial" w:cs="Arial"/>
          <w:sz w:val="20"/>
          <w:szCs w:val="20"/>
        </w:rPr>
        <w:t>)</w:t>
      </w:r>
    </w:p>
    <w:p w:rsidR="002639E6" w:rsidRDefault="002639E6" w:rsidP="002639E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639E6">
        <w:rPr>
          <w:rFonts w:ascii="Arial" w:hAnsi="Arial" w:cs="Arial"/>
          <w:sz w:val="20"/>
          <w:szCs w:val="20"/>
        </w:rPr>
        <w:t>КБК 00000000000000000000</w:t>
      </w:r>
    </w:p>
    <w:p w:rsidR="002639E6" w:rsidRDefault="0053638D" w:rsidP="00A339C1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Задаток возвращается участнику в случае: отзыва заявки, признания заявки не соответствующей, а так же всем участникам аукциона (кроме победителя) в течени</w:t>
      </w:r>
      <w:proofErr w:type="gramStart"/>
      <w:r>
        <w:rPr>
          <w:rFonts w:ascii="Arial" w:hAnsi="Arial" w:cs="Arial"/>
          <w:sz w:val="20"/>
          <w:szCs w:val="20"/>
        </w:rPr>
        <w:t>и</w:t>
      </w:r>
      <w:proofErr w:type="gramEnd"/>
      <w:r>
        <w:rPr>
          <w:rFonts w:ascii="Arial" w:hAnsi="Arial" w:cs="Arial"/>
          <w:sz w:val="20"/>
          <w:szCs w:val="20"/>
        </w:rPr>
        <w:t xml:space="preserve"> трех рабочих дней </w:t>
      </w:r>
      <w:r w:rsidR="001E1069">
        <w:rPr>
          <w:rFonts w:ascii="Arial" w:hAnsi="Arial" w:cs="Arial"/>
          <w:sz w:val="20"/>
          <w:szCs w:val="20"/>
        </w:rPr>
        <w:t>после принятия решения.</w:t>
      </w:r>
    </w:p>
    <w:p w:rsidR="002639E6" w:rsidRDefault="002639E6" w:rsidP="006F555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B5F19" w:rsidRDefault="00643264" w:rsidP="00A339C1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Заявления принимаются с </w:t>
      </w:r>
      <w:r w:rsidR="000028AC">
        <w:rPr>
          <w:rFonts w:ascii="Arial" w:hAnsi="Arial" w:cs="Arial"/>
          <w:sz w:val="20"/>
          <w:szCs w:val="20"/>
        </w:rPr>
        <w:t>15.02</w:t>
      </w:r>
      <w:r>
        <w:rPr>
          <w:rFonts w:ascii="Arial" w:hAnsi="Arial" w:cs="Arial"/>
          <w:sz w:val="20"/>
          <w:szCs w:val="20"/>
        </w:rPr>
        <w:t>.2023г</w:t>
      </w:r>
      <w:r w:rsidR="006F5551">
        <w:rPr>
          <w:rFonts w:ascii="Arial" w:hAnsi="Arial" w:cs="Arial"/>
          <w:sz w:val="20"/>
          <w:szCs w:val="20"/>
        </w:rPr>
        <w:t xml:space="preserve"> </w:t>
      </w:r>
      <w:r w:rsidR="000028AC">
        <w:rPr>
          <w:rFonts w:ascii="Arial" w:hAnsi="Arial" w:cs="Arial"/>
          <w:sz w:val="20"/>
          <w:szCs w:val="20"/>
        </w:rPr>
        <w:t xml:space="preserve"> по 17</w:t>
      </w:r>
      <w:r>
        <w:rPr>
          <w:rFonts w:ascii="Arial" w:hAnsi="Arial" w:cs="Arial"/>
          <w:sz w:val="20"/>
          <w:szCs w:val="20"/>
        </w:rPr>
        <w:t>.03.2023</w:t>
      </w:r>
      <w:r w:rsidR="000C43CB" w:rsidRPr="00A21BA0">
        <w:rPr>
          <w:rFonts w:ascii="Arial" w:hAnsi="Arial" w:cs="Arial"/>
          <w:sz w:val="20"/>
          <w:szCs w:val="20"/>
        </w:rPr>
        <w:t>г.</w:t>
      </w:r>
      <w:r w:rsidR="006F5551">
        <w:rPr>
          <w:rFonts w:ascii="Arial" w:hAnsi="Arial" w:cs="Arial"/>
          <w:sz w:val="20"/>
          <w:szCs w:val="20"/>
        </w:rPr>
        <w:t xml:space="preserve"> (12-00)</w:t>
      </w:r>
      <w:r w:rsidR="001B5F19">
        <w:rPr>
          <w:rFonts w:ascii="Arial" w:hAnsi="Arial" w:cs="Arial"/>
          <w:sz w:val="20"/>
          <w:szCs w:val="20"/>
        </w:rPr>
        <w:t xml:space="preserve"> в</w:t>
      </w:r>
      <w:r w:rsidR="001B5F19" w:rsidRPr="001B5F19">
        <w:t xml:space="preserve"> </w:t>
      </w:r>
      <w:r w:rsidR="001B5F19">
        <w:rPr>
          <w:rFonts w:ascii="Arial" w:hAnsi="Arial" w:cs="Arial"/>
          <w:sz w:val="20"/>
          <w:szCs w:val="20"/>
        </w:rPr>
        <w:t>администрации</w:t>
      </w:r>
      <w:r w:rsidR="001B5F19" w:rsidRPr="001B5F19">
        <w:rPr>
          <w:rFonts w:ascii="Arial" w:hAnsi="Arial" w:cs="Arial"/>
          <w:sz w:val="20"/>
          <w:szCs w:val="20"/>
        </w:rPr>
        <w:t xml:space="preserve"> Молодежног</w:t>
      </w:r>
      <w:r w:rsidR="001B5F19">
        <w:rPr>
          <w:rFonts w:ascii="Arial" w:hAnsi="Arial" w:cs="Arial"/>
          <w:sz w:val="20"/>
          <w:szCs w:val="20"/>
        </w:rPr>
        <w:t>о муниципального образования – администрации</w:t>
      </w:r>
      <w:r w:rsidR="001B5F19" w:rsidRPr="001B5F19">
        <w:rPr>
          <w:rFonts w:ascii="Arial" w:hAnsi="Arial" w:cs="Arial"/>
          <w:sz w:val="20"/>
          <w:szCs w:val="20"/>
        </w:rPr>
        <w:t xml:space="preserve"> сельского поселения, местонахождение: Иркутская область, Иркутский район, п. Молодежный, д. 7, почтовый адрес: 664038, Иркутская область, Иркутский район, п. Молодежный, д. 7 , адрес электронной почты: molodegnoe-mo@yandex.ru, телефон +7 3952 56 56 65</w:t>
      </w:r>
      <w:r w:rsidR="00A339C1">
        <w:rPr>
          <w:rFonts w:ascii="Arial" w:hAnsi="Arial" w:cs="Arial"/>
          <w:sz w:val="20"/>
          <w:szCs w:val="20"/>
        </w:rPr>
        <w:t xml:space="preserve"> (доб. 4)</w:t>
      </w:r>
    </w:p>
    <w:p w:rsidR="00B7150A" w:rsidRDefault="00B7150A" w:rsidP="00A339C1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2C05C3" w:rsidRPr="002C05C3" w:rsidRDefault="006C5F4B" w:rsidP="002C05C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C05C3" w:rsidRPr="002C05C3">
        <w:rPr>
          <w:rFonts w:ascii="Arial" w:hAnsi="Arial" w:cs="Arial"/>
          <w:sz w:val="20"/>
          <w:szCs w:val="20"/>
        </w:rPr>
        <w:t>Аукцион проводится  в здании администрации Молодежного муниципального образования по адресу: Иркутская область, Иркутски</w:t>
      </w:r>
      <w:r w:rsidR="000028AC">
        <w:rPr>
          <w:rFonts w:ascii="Arial" w:hAnsi="Arial" w:cs="Arial"/>
          <w:sz w:val="20"/>
          <w:szCs w:val="20"/>
        </w:rPr>
        <w:t>й район, п. Молодежный, д. 7, 22</w:t>
      </w:r>
      <w:r w:rsidR="002C05C3">
        <w:rPr>
          <w:rFonts w:ascii="Arial" w:hAnsi="Arial" w:cs="Arial"/>
          <w:sz w:val="20"/>
          <w:szCs w:val="20"/>
        </w:rPr>
        <w:t>.03.2023</w:t>
      </w:r>
      <w:r w:rsidR="002C05C3" w:rsidRPr="002C05C3">
        <w:rPr>
          <w:rFonts w:ascii="Arial" w:hAnsi="Arial" w:cs="Arial"/>
          <w:sz w:val="20"/>
          <w:szCs w:val="20"/>
        </w:rPr>
        <w:t xml:space="preserve">г  в 10-00. </w:t>
      </w:r>
    </w:p>
    <w:p w:rsidR="006F5551" w:rsidRDefault="002C05C3" w:rsidP="002C05C3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C05C3">
        <w:rPr>
          <w:rFonts w:ascii="Arial" w:hAnsi="Arial" w:cs="Arial"/>
          <w:sz w:val="20"/>
          <w:szCs w:val="20"/>
        </w:rPr>
        <w:t>Победителем аукциона признается участник аукциона, предложивший максимальный размер ежегодной платы за право на размещение нестационарного торгового объекта.</w:t>
      </w:r>
    </w:p>
    <w:p w:rsidR="006F5551" w:rsidRDefault="00BC30CB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Приложения к Извещению:</w:t>
      </w:r>
    </w:p>
    <w:p w:rsidR="00BC30CB" w:rsidRDefault="00BC30CB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Приложение №1 Форма заявки</w:t>
      </w:r>
    </w:p>
    <w:p w:rsidR="00BC30CB" w:rsidRDefault="00BC30CB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Приложение №2 Схемы размещения лотов аукциона</w:t>
      </w:r>
    </w:p>
    <w:p w:rsidR="00BC30CB" w:rsidRDefault="00BC30CB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Приложение №3 Проект договора</w:t>
      </w:r>
    </w:p>
    <w:p w:rsidR="006F5551" w:rsidRDefault="006F5551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F5551" w:rsidRDefault="006F5551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F5551" w:rsidRDefault="006F5551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F5551" w:rsidRDefault="006F5551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C05C3" w:rsidRDefault="002C05C3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62042" w:rsidRDefault="00962042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62042" w:rsidRDefault="00962042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0028AC" w:rsidRDefault="000028AC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0028AC" w:rsidRDefault="000028AC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C30CB" w:rsidRDefault="00BC30C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Приложение №1 к извещению о проведении </w:t>
      </w:r>
      <w:proofErr w:type="gramStart"/>
      <w:r>
        <w:rPr>
          <w:rFonts w:ascii="Arial" w:hAnsi="Arial" w:cs="Arial"/>
          <w:sz w:val="20"/>
          <w:szCs w:val="20"/>
        </w:rPr>
        <w:t>открытого</w:t>
      </w:r>
      <w:proofErr w:type="gramEnd"/>
    </w:p>
    <w:p w:rsidR="00BC30CB" w:rsidRDefault="00BC30C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аукциона</w:t>
      </w:r>
      <w:r w:rsidRPr="00BC30CB">
        <w:t xml:space="preserve"> </w:t>
      </w:r>
      <w:r w:rsidRPr="00BC30CB">
        <w:rPr>
          <w:rFonts w:ascii="Arial" w:hAnsi="Arial" w:cs="Arial"/>
          <w:sz w:val="20"/>
          <w:szCs w:val="20"/>
        </w:rPr>
        <w:t xml:space="preserve">на право заключения договора на размещения </w:t>
      </w:r>
    </w:p>
    <w:p w:rsidR="006F5551" w:rsidRDefault="00BC30C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C30CB">
        <w:rPr>
          <w:rFonts w:ascii="Arial" w:hAnsi="Arial" w:cs="Arial"/>
          <w:sz w:val="20"/>
          <w:szCs w:val="20"/>
        </w:rPr>
        <w:t>нестационарного торгового объекта</w:t>
      </w:r>
    </w:p>
    <w:p w:rsidR="00BC30CB" w:rsidRDefault="00BC30C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Форма заявки</w:t>
      </w:r>
    </w:p>
    <w:p w:rsidR="00BC30CB" w:rsidRDefault="00BC30C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928"/>
        <w:gridCol w:w="5643"/>
      </w:tblGrid>
      <w:tr w:rsidR="006F5551" w:rsidRPr="006F5551" w:rsidTr="00F160BB">
        <w:trPr>
          <w:trHeight w:val="1390"/>
          <w:jc w:val="center"/>
        </w:trPr>
        <w:tc>
          <w:tcPr>
            <w:tcW w:w="4077" w:type="dxa"/>
            <w:shd w:val="clear" w:color="auto" w:fill="auto"/>
          </w:tcPr>
          <w:p w:rsidR="006F5551" w:rsidRPr="006F5551" w:rsidRDefault="006F5551" w:rsidP="006F5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5551" w:rsidRPr="006F5551" w:rsidRDefault="006F5551" w:rsidP="006F55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  <w:shd w:val="clear" w:color="auto" w:fill="auto"/>
          </w:tcPr>
          <w:p w:rsidR="006F5551" w:rsidRPr="006F5551" w:rsidRDefault="006F5551" w:rsidP="006F5551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5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Заявка принята организатором аукциона</w:t>
            </w:r>
          </w:p>
          <w:p w:rsidR="006F5551" w:rsidRPr="006F5551" w:rsidRDefault="006F5551" w:rsidP="006F5551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5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и дата принятия заявки:</w:t>
            </w:r>
          </w:p>
          <w:p w:rsidR="006F5551" w:rsidRPr="006F5551" w:rsidRDefault="006F5551" w:rsidP="006F5551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>_____ час</w:t>
            </w:r>
            <w:proofErr w:type="gramStart"/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_____ </w:t>
            </w:r>
            <w:proofErr w:type="gramStart"/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proofErr w:type="gramEnd"/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ин. </w:t>
            </w:r>
          </w:p>
          <w:p w:rsidR="006F5551" w:rsidRPr="006F5551" w:rsidRDefault="006F5551" w:rsidP="006F5551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>«______»_____________ 202_ г.</w:t>
            </w:r>
          </w:p>
          <w:p w:rsidR="006F5551" w:rsidRPr="006F5551" w:rsidRDefault="006F5551" w:rsidP="006F5551">
            <w:pPr>
              <w:spacing w:after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5551">
              <w:rPr>
                <w:rFonts w:ascii="Times New Roman" w:eastAsia="Calibri" w:hAnsi="Times New Roman" w:cs="Times New Roman"/>
                <w:sz w:val="20"/>
                <w:szCs w:val="20"/>
              </w:rPr>
              <w:t>Регистрационный номер заявки: №</w:t>
            </w:r>
            <w:r w:rsidRPr="006F5551">
              <w:rPr>
                <w:rFonts w:ascii="Calibri" w:eastAsia="Calibri" w:hAnsi="Calibri" w:cs="Times New Roman"/>
                <w:sz w:val="20"/>
                <w:szCs w:val="20"/>
              </w:rPr>
              <w:t xml:space="preserve"> _______</w:t>
            </w:r>
          </w:p>
          <w:p w:rsidR="006F5551" w:rsidRPr="006F5551" w:rsidRDefault="006F5551" w:rsidP="006F555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F5551" w:rsidRPr="006F5551" w:rsidRDefault="006F5551" w:rsidP="006F555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6F5551" w:rsidRPr="006F5551" w:rsidRDefault="006F5551" w:rsidP="006F5551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6F5551">
        <w:rPr>
          <w:rFonts w:ascii="Times New Roman" w:eastAsia="Calibri" w:hAnsi="Times New Roman" w:cs="Times New Roman"/>
          <w:b/>
        </w:rPr>
        <w:t>Заявка на участие в аукционе на право заключения договора на размещения нестационарного торгового объекта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1.</w:t>
      </w:r>
      <w:r w:rsidRPr="006F5551">
        <w:rPr>
          <w:rFonts w:ascii="Times New Roman" w:eastAsia="Calibri" w:hAnsi="Times New Roman" w:cs="Times New Roman"/>
          <w:b/>
        </w:rPr>
        <w:t>Претендент</w:t>
      </w:r>
      <w:r w:rsidRPr="006F5551">
        <w:rPr>
          <w:rFonts w:ascii="Times New Roman" w:eastAsia="Calibri" w:hAnsi="Times New Roman" w:cs="Times New Roman"/>
        </w:rPr>
        <w:t>________________________________________________________________________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  <w:r w:rsidRPr="006F5551">
        <w:rPr>
          <w:rFonts w:ascii="Times New Roman" w:eastAsia="Calibri" w:hAnsi="Times New Roman" w:cs="Times New Roman"/>
          <w:b/>
          <w:i/>
          <w:sz w:val="16"/>
          <w:szCs w:val="16"/>
        </w:rPr>
        <w:t xml:space="preserve">                                   </w:t>
      </w:r>
      <w:r w:rsidRPr="006F5551">
        <w:rPr>
          <w:rFonts w:ascii="Times New Roman" w:eastAsia="Calibri" w:hAnsi="Times New Roman" w:cs="Times New Roman"/>
          <w:i/>
          <w:sz w:val="16"/>
          <w:szCs w:val="16"/>
        </w:rPr>
        <w:t xml:space="preserve">(наименование и организационно-правовая форма юридического лица или </w:t>
      </w:r>
      <w:r w:rsidRPr="006F5551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фамилия, имя, отчество и паспортные данные физического лица, подающего заявку</w:t>
      </w:r>
      <w:r w:rsidRPr="006F5551">
        <w:rPr>
          <w:rFonts w:ascii="Times New Roman" w:eastAsia="Calibri" w:hAnsi="Times New Roman" w:cs="Times New Roman"/>
          <w:i/>
          <w:sz w:val="16"/>
          <w:szCs w:val="16"/>
        </w:rPr>
        <w:t>)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В </w:t>
      </w:r>
      <w:r w:rsidRPr="006F5551">
        <w:rPr>
          <w:rFonts w:ascii="Times New Roman" w:eastAsia="Calibri" w:hAnsi="Times New Roman" w:cs="Times New Roman"/>
        </w:rPr>
        <w:t>лице __________________________________________________________________________,</w:t>
      </w: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 w:rsidRPr="006F5551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 xml:space="preserve"> (ФИО, должность, паспортные данные представителя),</w:t>
      </w:r>
      <w:r w:rsidRPr="006F5551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 </w:t>
      </w: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lang w:eastAsia="ru-RU"/>
        </w:rPr>
        <w:t>действующего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на основании </w:t>
      </w:r>
      <w:r w:rsidRPr="006F5551">
        <w:rPr>
          <w:rFonts w:ascii="Times New Roman" w:eastAsia="Times New Roman" w:hAnsi="Times New Roman" w:cs="Times New Roman"/>
          <w:lang w:eastAsia="ru-RU"/>
        </w:rPr>
        <w:t>____________________________________________________________</w:t>
      </w: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F5551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</w:t>
      </w:r>
      <w:r>
        <w:rPr>
          <w:rFonts w:ascii="Times New Roman" w:eastAsia="Times New Roman" w:hAnsi="Times New Roman" w:cs="Times New Roman"/>
          <w:lang w:eastAsia="ru-RU"/>
        </w:rPr>
        <w:t>___________________</w:t>
      </w: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</w:pPr>
      <w:r w:rsidRPr="006F5551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 xml:space="preserve">                                                (Устава, положения, доверенности, реквизиты доверенности для юридического лица)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Идентификационный номер налогоплательщика (ИНН) _____________________________</w:t>
      </w:r>
      <w:r>
        <w:rPr>
          <w:rFonts w:ascii="Times New Roman" w:eastAsia="Calibri" w:hAnsi="Times New Roman" w:cs="Times New Roman"/>
        </w:rPr>
        <w:t>____</w:t>
      </w:r>
      <w:r w:rsidRPr="006F5551">
        <w:rPr>
          <w:rFonts w:ascii="Times New Roman" w:eastAsia="Calibri" w:hAnsi="Times New Roman" w:cs="Times New Roman"/>
        </w:rPr>
        <w:t>___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6F5551">
        <w:rPr>
          <w:rFonts w:ascii="Times New Roman" w:eastAsia="Calibri" w:hAnsi="Times New Roman" w:cs="Times New Roman"/>
        </w:rPr>
        <w:t>Должность, ФИО руководителя_____________________________________________________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Местонахождение юридического лица: ____________________________________________</w:t>
      </w:r>
      <w:r>
        <w:rPr>
          <w:rFonts w:ascii="Times New Roman" w:eastAsia="Calibri" w:hAnsi="Times New Roman" w:cs="Times New Roman"/>
        </w:rPr>
        <w:t>______ _____________________________________________________________________________________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Фактический адрес (индекс) ______________________________________________</w:t>
      </w:r>
      <w:r w:rsidR="006C5F4B">
        <w:rPr>
          <w:rFonts w:ascii="Times New Roman" w:eastAsia="Calibri" w:hAnsi="Times New Roman" w:cs="Times New Roman"/>
        </w:rPr>
        <w:t xml:space="preserve"> </w:t>
      </w:r>
      <w:r w:rsidRPr="006F5551">
        <w:rPr>
          <w:rFonts w:ascii="Times New Roman" w:eastAsia="Calibri" w:hAnsi="Times New Roman" w:cs="Times New Roman"/>
        </w:rPr>
        <w:t>__________________</w:t>
      </w:r>
      <w:r w:rsidR="006C5F4B">
        <w:rPr>
          <w:rFonts w:ascii="Times New Roman" w:eastAsia="Calibri" w:hAnsi="Times New Roman" w:cs="Times New Roman"/>
        </w:rPr>
        <w:t>___________________________________________________________________</w:t>
      </w:r>
    </w:p>
    <w:p w:rsidR="006F5551" w:rsidRPr="006F5551" w:rsidRDefault="006F5551" w:rsidP="006C5F4B">
      <w:pPr>
        <w:spacing w:after="0" w:line="240" w:lineRule="auto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Контактные телефоны_________________________________</w:t>
      </w:r>
      <w:r w:rsidR="006C5F4B">
        <w:rPr>
          <w:rFonts w:ascii="Times New Roman" w:eastAsia="Calibri" w:hAnsi="Times New Roman" w:cs="Times New Roman"/>
        </w:rPr>
        <w:t>_______________________________</w:t>
      </w:r>
      <w:r w:rsidRPr="006F5551">
        <w:rPr>
          <w:rFonts w:ascii="Times New Roman" w:eastAsia="Calibri" w:hAnsi="Times New Roman" w:cs="Times New Roman"/>
        </w:rPr>
        <w:t>_, Факс______________________________</w:t>
      </w:r>
    </w:p>
    <w:p w:rsid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Электронная почта_____________________________________</w:t>
      </w:r>
    </w:p>
    <w:p w:rsidR="006C5F4B" w:rsidRPr="006F5551" w:rsidRDefault="006C5F4B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lang w:eastAsia="ru-RU"/>
        </w:rPr>
      </w:pPr>
      <w:r w:rsidRPr="006F5551">
        <w:rPr>
          <w:rFonts w:ascii="Times New Roman" w:eastAsia="Times New Roman" w:hAnsi="Times New Roman" w:cs="Arial"/>
          <w:b/>
          <w:lang w:eastAsia="ru-RU"/>
        </w:rPr>
        <w:t xml:space="preserve">2. </w:t>
      </w:r>
      <w:r w:rsidRPr="006F5551">
        <w:rPr>
          <w:rFonts w:ascii="Times New Roman" w:eastAsia="Times New Roman" w:hAnsi="Times New Roman" w:cs="Arial"/>
          <w:lang w:eastAsia="ru-RU"/>
        </w:rPr>
        <w:t>Уведомление Претендента обо всех изменениях, результатах рассмотрения заявки,  осуществляется по следующему адресу и следующим способом: ______________________________________________</w:t>
      </w:r>
    </w:p>
    <w:p w:rsidR="006C5F4B" w:rsidRDefault="006C5F4B" w:rsidP="006F5551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6F5551" w:rsidRPr="006F5551" w:rsidRDefault="006F5551" w:rsidP="006F5551">
      <w:pPr>
        <w:spacing w:after="0" w:line="240" w:lineRule="auto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  <w:b/>
        </w:rPr>
        <w:t>3. Реквизиты банковского счета Претендента для возврата задатка:</w:t>
      </w:r>
    </w:p>
    <w:p w:rsidR="006C5F4B" w:rsidRDefault="006F5551" w:rsidP="006F5551">
      <w:pPr>
        <w:spacing w:after="0" w:line="240" w:lineRule="auto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расчетный счет № ___________________</w:t>
      </w:r>
      <w:r w:rsidR="006C5F4B">
        <w:rPr>
          <w:rFonts w:ascii="Times New Roman" w:eastAsia="Calibri" w:hAnsi="Times New Roman" w:cs="Times New Roman"/>
        </w:rPr>
        <w:t>___________</w:t>
      </w:r>
      <w:r w:rsidRPr="006F5551">
        <w:rPr>
          <w:rFonts w:ascii="Times New Roman" w:eastAsia="Calibri" w:hAnsi="Times New Roman" w:cs="Times New Roman"/>
        </w:rPr>
        <w:t>_______</w:t>
      </w:r>
    </w:p>
    <w:p w:rsidR="006F5551" w:rsidRPr="006F5551" w:rsidRDefault="006F5551" w:rsidP="006F5551">
      <w:pPr>
        <w:spacing w:after="0" w:line="240" w:lineRule="auto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в банке_____________________</w:t>
      </w:r>
      <w:r w:rsidR="006C5F4B">
        <w:rPr>
          <w:rFonts w:ascii="Times New Roman" w:eastAsia="Calibri" w:hAnsi="Times New Roman" w:cs="Times New Roman"/>
        </w:rPr>
        <w:t>__________</w:t>
      </w:r>
      <w:r w:rsidRPr="006F5551">
        <w:rPr>
          <w:rFonts w:ascii="Times New Roman" w:eastAsia="Calibri" w:hAnsi="Times New Roman" w:cs="Times New Roman"/>
        </w:rPr>
        <w:t>___________________</w:t>
      </w:r>
    </w:p>
    <w:p w:rsidR="006C5F4B" w:rsidRDefault="006F5551" w:rsidP="006F5551">
      <w:pPr>
        <w:spacing w:after="0" w:line="240" w:lineRule="auto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корр. счет № ___</w:t>
      </w:r>
      <w:r w:rsidR="006C5F4B">
        <w:rPr>
          <w:rFonts w:ascii="Times New Roman" w:eastAsia="Calibri" w:hAnsi="Times New Roman" w:cs="Times New Roman"/>
        </w:rPr>
        <w:t>__________________</w:t>
      </w:r>
      <w:r w:rsidRPr="006F5551">
        <w:rPr>
          <w:rFonts w:ascii="Times New Roman" w:eastAsia="Calibri" w:hAnsi="Times New Roman" w:cs="Times New Roman"/>
        </w:rPr>
        <w:t xml:space="preserve">_____________ </w:t>
      </w:r>
    </w:p>
    <w:p w:rsidR="006F5551" w:rsidRPr="006F5551" w:rsidRDefault="006F5551" w:rsidP="006F5551">
      <w:pPr>
        <w:spacing w:after="0" w:line="240" w:lineRule="auto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>БИК _______</w:t>
      </w:r>
      <w:r w:rsidR="006C5F4B">
        <w:rPr>
          <w:rFonts w:ascii="Times New Roman" w:eastAsia="Calibri" w:hAnsi="Times New Roman" w:cs="Times New Roman"/>
        </w:rPr>
        <w:t>_____ ИНН_________________ КПП</w:t>
      </w:r>
      <w:r w:rsidRPr="006F5551">
        <w:rPr>
          <w:rFonts w:ascii="Times New Roman" w:eastAsia="Calibri" w:hAnsi="Times New Roman" w:cs="Times New Roman"/>
        </w:rPr>
        <w:t>________________</w:t>
      </w:r>
    </w:p>
    <w:p w:rsidR="006C5F4B" w:rsidRDefault="006C5F4B" w:rsidP="006F5551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  <w:b/>
        </w:rPr>
        <w:t xml:space="preserve">4. Претендент настоящей заявкой подтверждает свое намерение участвовать </w:t>
      </w:r>
      <w:r w:rsidRPr="006F5551">
        <w:rPr>
          <w:rFonts w:ascii="Times New Roman" w:eastAsia="Calibri" w:hAnsi="Times New Roman" w:cs="Times New Roman"/>
        </w:rPr>
        <w:t xml:space="preserve">«____»_____________202_ г. в аукционе на </w:t>
      </w:r>
      <w:r w:rsidR="006C5F4B" w:rsidRPr="006C5F4B">
        <w:rPr>
          <w:rFonts w:ascii="Times New Roman" w:eastAsia="Calibri" w:hAnsi="Times New Roman" w:cs="Times New Roman"/>
        </w:rPr>
        <w:t>право заключения договора на размещения нестационарного торгового объекта</w:t>
      </w:r>
      <w:r w:rsidRPr="006F5551">
        <w:rPr>
          <w:rFonts w:ascii="Times New Roman" w:eastAsia="Calibri" w:hAnsi="Times New Roman" w:cs="Times New Roman"/>
        </w:rPr>
        <w:t xml:space="preserve"> </w:t>
      </w:r>
      <w:r w:rsidRPr="006F5551">
        <w:rPr>
          <w:rFonts w:ascii="Times New Roman" w:eastAsia="Times New Roman" w:hAnsi="Times New Roman" w:cs="Times New Roman"/>
          <w:lang w:eastAsia="ru-RU"/>
        </w:rPr>
        <w:t>по адресу (местоположение): _______</w:t>
      </w:r>
      <w:r w:rsidR="006C5F4B">
        <w:rPr>
          <w:rFonts w:ascii="Times New Roman" w:eastAsia="Times New Roman" w:hAnsi="Times New Roman" w:cs="Times New Roman"/>
          <w:lang w:eastAsia="ru-RU"/>
        </w:rPr>
        <w:t>________________________________________</w:t>
      </w:r>
      <w:r w:rsidRPr="006F5551">
        <w:rPr>
          <w:rFonts w:ascii="Times New Roman" w:eastAsia="Times New Roman" w:hAnsi="Times New Roman" w:cs="Times New Roman"/>
          <w:lang w:eastAsia="ru-RU"/>
        </w:rPr>
        <w:t>__________, с кадастровым номером __________</w:t>
      </w:r>
      <w:r w:rsidR="006C5F4B">
        <w:rPr>
          <w:rFonts w:ascii="Times New Roman" w:eastAsia="Times New Roman" w:hAnsi="Times New Roman" w:cs="Times New Roman"/>
          <w:lang w:eastAsia="ru-RU"/>
        </w:rPr>
        <w:t>_____________________</w:t>
      </w:r>
      <w:r w:rsidR="000028AC">
        <w:rPr>
          <w:rFonts w:ascii="Times New Roman" w:eastAsia="Times New Roman" w:hAnsi="Times New Roman" w:cs="Times New Roman"/>
          <w:lang w:eastAsia="ru-RU"/>
        </w:rPr>
        <w:t>_____, площадью ___________, №лота__________.</w:t>
      </w:r>
    </w:p>
    <w:p w:rsidR="006C5F4B" w:rsidRDefault="006C5F4B" w:rsidP="006F555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  <w:b/>
        </w:rPr>
        <w:t>5</w:t>
      </w:r>
      <w:r w:rsidRPr="006F5551">
        <w:rPr>
          <w:rFonts w:ascii="Times New Roman" w:eastAsia="Calibri" w:hAnsi="Times New Roman" w:cs="Times New Roman"/>
        </w:rPr>
        <w:t>. Для участия в аукционе Претендентом перечислен задаток в сумме: __________________________</w:t>
      </w:r>
    </w:p>
    <w:p w:rsidR="006F5551" w:rsidRPr="006F5551" w:rsidRDefault="006F5551" w:rsidP="006F55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6F5551" w:rsidRPr="006F5551" w:rsidRDefault="006F5551" w:rsidP="006F555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6F5551">
        <w:rPr>
          <w:rFonts w:ascii="Times New Roman" w:eastAsia="Times New Roman" w:hAnsi="Times New Roman" w:cs="Times New Roman"/>
          <w:lang w:val="x-none" w:eastAsia="x-none"/>
        </w:rPr>
        <w:t>ПРИЛОЖЕНИЯ:</w:t>
      </w: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F5551">
        <w:rPr>
          <w:rFonts w:ascii="Times New Roman" w:eastAsia="Times New Roman" w:hAnsi="Times New Roman" w:cs="Times New Roman"/>
          <w:lang w:eastAsia="ru-RU"/>
        </w:rPr>
        <w:t xml:space="preserve">Одновременно с заявкой Претендент представляет следующие документы: </w:t>
      </w:r>
    </w:p>
    <w:p w:rsidR="006C5F4B" w:rsidRPr="006C5F4B" w:rsidRDefault="006C5F4B" w:rsidP="006C5F4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Pr="006C5F4B">
        <w:rPr>
          <w:rFonts w:ascii="Times New Roman" w:eastAsia="Times New Roman" w:hAnsi="Times New Roman" w:cs="Times New Roman"/>
          <w:lang w:eastAsia="ru-RU"/>
        </w:rPr>
        <w:t xml:space="preserve"> копии документов, удостоверяющих личность заявителя (для физических лиц);</w:t>
      </w:r>
    </w:p>
    <w:p w:rsidR="006C5F4B" w:rsidRPr="006C5F4B" w:rsidRDefault="006C5F4B" w:rsidP="006C5F4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6C5F4B">
        <w:rPr>
          <w:rFonts w:ascii="Times New Roman" w:eastAsia="Times New Roman" w:hAnsi="Times New Roman" w:cs="Times New Roman"/>
          <w:lang w:eastAsia="ru-RU"/>
        </w:rPr>
        <w:t xml:space="preserve"> копии учредительных документов заявителя (для юридических лиц);</w:t>
      </w:r>
    </w:p>
    <w:p w:rsidR="006C5F4B" w:rsidRPr="006C5F4B" w:rsidRDefault="006C5F4B" w:rsidP="006C5F4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6C5F4B">
        <w:rPr>
          <w:rFonts w:ascii="Times New Roman" w:eastAsia="Times New Roman" w:hAnsi="Times New Roman" w:cs="Times New Roman"/>
          <w:lang w:eastAsia="ru-RU"/>
        </w:rPr>
        <w:t>документ, подтверждающий полномочия лица на осуществление действий от имени претендента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доверенности);</w:t>
      </w:r>
    </w:p>
    <w:p w:rsidR="006C5F4B" w:rsidRPr="006C5F4B" w:rsidRDefault="006C5F4B" w:rsidP="006C5F4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Pr="006C5F4B">
        <w:rPr>
          <w:rFonts w:ascii="Times New Roman" w:eastAsia="Times New Roman" w:hAnsi="Times New Roman" w:cs="Times New Roman"/>
          <w:lang w:eastAsia="ru-RU"/>
        </w:rPr>
        <w:t xml:space="preserve"> в случае</w:t>
      </w:r>
      <w:proofErr w:type="gramStart"/>
      <w:r w:rsidRPr="006C5F4B">
        <w:rPr>
          <w:rFonts w:ascii="Times New Roman" w:eastAsia="Times New Roman" w:hAnsi="Times New Roman" w:cs="Times New Roman"/>
          <w:lang w:eastAsia="ru-RU"/>
        </w:rPr>
        <w:t>,</w:t>
      </w:r>
      <w:proofErr w:type="gramEnd"/>
      <w:r w:rsidRPr="006C5F4B">
        <w:rPr>
          <w:rFonts w:ascii="Times New Roman" w:eastAsia="Times New Roman" w:hAnsi="Times New Roman" w:cs="Times New Roman"/>
          <w:lang w:eastAsia="ru-RU"/>
        </w:rPr>
        <w:t xml:space="preserve"> если от имени претендента действует иное лицо, заявка на участие в аукционе должна содержать также доверенность на осуществление действий от имени претендента, заверенную печатью претендента (для юридических лиц) и подписанную руководителем </w:t>
      </w:r>
      <w:r w:rsidRPr="006C5F4B">
        <w:rPr>
          <w:rFonts w:ascii="Times New Roman" w:eastAsia="Times New Roman" w:hAnsi="Times New Roman" w:cs="Times New Roman"/>
          <w:lang w:eastAsia="ru-RU"/>
        </w:rPr>
        <w:lastRenderedPageBreak/>
        <w:t>претендента или уполномоченным этим руководителем лицом, либо нотариально заверенную копию такой доверенности. В случае</w:t>
      </w:r>
      <w:proofErr w:type="gramStart"/>
      <w:r w:rsidRPr="006C5F4B">
        <w:rPr>
          <w:rFonts w:ascii="Times New Roman" w:eastAsia="Times New Roman" w:hAnsi="Times New Roman" w:cs="Times New Roman"/>
          <w:lang w:eastAsia="ru-RU"/>
        </w:rPr>
        <w:t>,</w:t>
      </w:r>
      <w:proofErr w:type="gramEnd"/>
      <w:r w:rsidRPr="006C5F4B">
        <w:rPr>
          <w:rFonts w:ascii="Times New Roman" w:eastAsia="Times New Roman" w:hAnsi="Times New Roman" w:cs="Times New Roman"/>
          <w:lang w:eastAsia="ru-RU"/>
        </w:rPr>
        <w:t xml:space="preserve"> если указанная доверенность подписана лицом, уполномоченным руководителем претендента, заявка на участие в аукционе должна содержать также документ, подтверждающий полномочия такого лица;</w:t>
      </w:r>
    </w:p>
    <w:p w:rsidR="006C5F4B" w:rsidRPr="006C5F4B" w:rsidRDefault="006C5F4B" w:rsidP="006C5F4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Pr="006C5F4B">
        <w:rPr>
          <w:rFonts w:ascii="Times New Roman" w:eastAsia="Times New Roman" w:hAnsi="Times New Roman" w:cs="Times New Roman"/>
          <w:lang w:eastAsia="ru-RU"/>
        </w:rPr>
        <w:t xml:space="preserve"> документ, подтверждающий перечисление задатка в установленном размере, с отметкой банка либо заверенный электронной цифровой подписью;</w:t>
      </w:r>
    </w:p>
    <w:p w:rsidR="006C5F4B" w:rsidRPr="006C5F4B" w:rsidRDefault="006C5F4B" w:rsidP="006C5F4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</w:t>
      </w:r>
      <w:r w:rsidRPr="006C5F4B">
        <w:rPr>
          <w:rFonts w:ascii="Times New Roman" w:eastAsia="Times New Roman" w:hAnsi="Times New Roman" w:cs="Times New Roman"/>
          <w:lang w:eastAsia="ru-RU"/>
        </w:rPr>
        <w:t xml:space="preserve"> надлежащим образом заверенный перевод </w:t>
      </w:r>
      <w:proofErr w:type="gramStart"/>
      <w:r w:rsidRPr="006C5F4B">
        <w:rPr>
          <w:rFonts w:ascii="Times New Roman" w:eastAsia="Times New Roman" w:hAnsi="Times New Roman" w:cs="Times New Roman"/>
          <w:lang w:eastAsia="ru-RU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Pr="006C5F4B">
        <w:rPr>
          <w:rFonts w:ascii="Times New Roman" w:eastAsia="Times New Roman" w:hAnsi="Times New Roman" w:cs="Times New Roman"/>
          <w:lang w:eastAsia="ru-RU"/>
        </w:rPr>
        <w:t>, если заявителем является иностранное юридическое лицо.</w:t>
      </w:r>
    </w:p>
    <w:p w:rsidR="006C5F4B" w:rsidRPr="006C5F4B" w:rsidRDefault="006C5F4B" w:rsidP="006C5F4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C5F4B">
        <w:rPr>
          <w:rFonts w:ascii="Times New Roman" w:eastAsia="Times New Roman" w:hAnsi="Times New Roman" w:cs="Times New Roman"/>
          <w:lang w:eastAsia="ru-RU"/>
        </w:rPr>
        <w:t>Документы, указанные в подпунктах 2, 3 настоящего пункта, представляются в копиях, заверенных претендентом, с предъявлением оригиналов.</w:t>
      </w:r>
    </w:p>
    <w:p w:rsidR="006F5551" w:rsidRPr="006F5551" w:rsidRDefault="006C5F4B" w:rsidP="006C5F4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C5F4B">
        <w:rPr>
          <w:rFonts w:ascii="Times New Roman" w:eastAsia="Times New Roman" w:hAnsi="Times New Roman" w:cs="Times New Roman"/>
          <w:lang w:eastAsia="ru-RU"/>
        </w:rPr>
        <w:t>По желанию заявители могут представить выписку из Единого государственного реестра индивидуальных предпринимателей (для заявителей - индивидуальных предпринимателей), выписку из Единого государственного реестра юридических лиц (для заявителей - юридических лиц)</w:t>
      </w:r>
      <w:proofErr w:type="gramStart"/>
      <w:r w:rsidRPr="006C5F4B">
        <w:rPr>
          <w:rFonts w:ascii="Times New Roman" w:eastAsia="Times New Roman" w:hAnsi="Times New Roman" w:cs="Times New Roman"/>
          <w:lang w:eastAsia="ru-RU"/>
        </w:rPr>
        <w:t>.</w:t>
      </w:r>
      <w:r w:rsidR="006F5551" w:rsidRPr="006F5551">
        <w:rPr>
          <w:rFonts w:ascii="Times New Roman" w:eastAsia="Times New Roman" w:hAnsi="Times New Roman" w:cs="Times New Roman"/>
          <w:lang w:eastAsia="ru-RU"/>
        </w:rPr>
        <w:t>К</w:t>
      </w:r>
      <w:proofErr w:type="gramEnd"/>
      <w:r w:rsidR="006F5551" w:rsidRPr="006F5551">
        <w:rPr>
          <w:rFonts w:ascii="Times New Roman" w:eastAsia="Times New Roman" w:hAnsi="Times New Roman" w:cs="Times New Roman"/>
          <w:lang w:eastAsia="ru-RU"/>
        </w:rPr>
        <w:t xml:space="preserve"> данным документам  также прилагается их опись.</w:t>
      </w:r>
    </w:p>
    <w:p w:rsidR="006C5F4B" w:rsidRDefault="006C5F4B" w:rsidP="006F555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F5551">
        <w:rPr>
          <w:rFonts w:ascii="Times New Roman" w:eastAsia="Times New Roman" w:hAnsi="Times New Roman" w:cs="Times New Roman"/>
          <w:lang w:eastAsia="ru-RU"/>
        </w:rPr>
        <w:t>Все листы документов, представляемых одновременно с заявкой, и опись документов, должны быть прошиты, пронумерованы, скреплены печатью претендента  и подписаны претендентом или его представителем.</w:t>
      </w: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F5551">
        <w:rPr>
          <w:rFonts w:ascii="Times New Roman" w:eastAsia="Times New Roman" w:hAnsi="Times New Roman" w:cs="Times New Roman"/>
          <w:lang w:eastAsia="ru-RU"/>
        </w:rPr>
        <w:t>Заявка и опись составляются в двух экземплярах, один из которых остается у продавца, другой - у претендента.</w:t>
      </w: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6F5551">
        <w:rPr>
          <w:rFonts w:ascii="Times New Roman" w:eastAsia="Times New Roman" w:hAnsi="Times New Roman" w:cs="Times New Roman"/>
          <w:lang w:eastAsia="ru-RU"/>
        </w:rPr>
        <w:t xml:space="preserve">Соблюдение претендентом указанных требований означает, что заявка и документы, представляемые одновременно с заявкой, поданы от имени претендента. </w:t>
      </w:r>
    </w:p>
    <w:p w:rsidR="006F5551" w:rsidRPr="006F5551" w:rsidRDefault="006F5551" w:rsidP="006F555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6F5551" w:rsidRPr="006F5551" w:rsidRDefault="006F5551" w:rsidP="006F555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6F5551">
        <w:rPr>
          <w:rFonts w:ascii="Times New Roman" w:eastAsia="Times New Roman" w:hAnsi="Times New Roman" w:cs="Times New Roman"/>
          <w:sz w:val="18"/>
          <w:szCs w:val="18"/>
          <w:lang w:eastAsia="ru-RU"/>
        </w:rPr>
        <w:t>Даю согласие</w:t>
      </w:r>
      <w:r w:rsidRPr="006F555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Pr="006F555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администрации Молодёжного муниципального образования – администрации сельского поселения </w:t>
      </w:r>
      <w:r w:rsidRPr="006F555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на автоматизированную, а также без использования средств автоматизации, обработку моих персональных данных, включающих (</w:t>
      </w:r>
      <w:proofErr w:type="gramStart"/>
      <w:r w:rsidRPr="006F555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но</w:t>
      </w:r>
      <w:proofErr w:type="gramEnd"/>
      <w:r w:rsidRPr="006F555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не ограничиваясь) фамилию, имя, отчество, год, месяц, дату и место рождения, адрес, паспортные данные, а также все иные персональные данные, относящиеся к моей личности, и </w:t>
      </w:r>
      <w:r w:rsidRPr="006F5551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предусмотренную пунктом 3 части первой статьи 3 Федерального закона от 27.07.2006 № 152-ФЗ «О персональных данных»,</w:t>
      </w:r>
      <w:r w:rsidRPr="006F555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включая сбор, систематизацию, хранение, использование, публикацию, в том числе на </w:t>
      </w:r>
      <w:r w:rsidRPr="006F5551">
        <w:rPr>
          <w:rFonts w:ascii="Times New Roman" w:eastAsia="Times New Roman" w:hAnsi="Times New Roman" w:cs="Times New Roman"/>
          <w:sz w:val="18"/>
          <w:szCs w:val="18"/>
          <w:lang w:eastAsia="ru-RU"/>
        </w:rPr>
        <w:t>размещение в информационно-телекоммуникационной сети "Интернет" для размещения информации о проведении торгов</w:t>
      </w:r>
      <w:r w:rsidR="006C5F4B">
        <w:rPr>
          <w:rFonts w:ascii="Times New Roman" w:eastAsia="Times New Roman" w:hAnsi="Times New Roman" w:cs="Times New Roman"/>
          <w:sz w:val="18"/>
          <w:szCs w:val="18"/>
          <w:lang w:eastAsia="ar-SA"/>
        </w:rPr>
        <w:t>.</w:t>
      </w:r>
    </w:p>
    <w:p w:rsidR="006F5551" w:rsidRPr="006F5551" w:rsidRDefault="006F5551" w:rsidP="006F5551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6F5551" w:rsidRPr="006F5551" w:rsidRDefault="006F5551" w:rsidP="006F5551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6F5551" w:rsidRPr="006F5551" w:rsidRDefault="006F5551" w:rsidP="006F5551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 xml:space="preserve">Претендент (уполномоченное лицо Претендента) </w:t>
      </w:r>
      <w:r w:rsidRPr="006F5551">
        <w:rPr>
          <w:rFonts w:ascii="Times New Roman" w:eastAsia="Calibri" w:hAnsi="Times New Roman" w:cs="Times New Roman"/>
          <w:noProof/>
        </w:rPr>
        <w:t>_______________________ /____________________/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</w:rPr>
      </w:pPr>
      <w:r w:rsidRPr="006F5551">
        <w:rPr>
          <w:rFonts w:ascii="Times New Roman" w:eastAsia="Calibri" w:hAnsi="Times New Roman" w:cs="Times New Roman"/>
          <w:noProof/>
        </w:rPr>
        <w:tab/>
        <w:t xml:space="preserve">                                                                             (</w:t>
      </w:r>
      <w:r w:rsidRPr="006F5551">
        <w:rPr>
          <w:rFonts w:ascii="Times New Roman" w:eastAsia="Calibri" w:hAnsi="Times New Roman" w:cs="Times New Roman"/>
          <w:i/>
          <w:noProof/>
        </w:rPr>
        <w:t>подпись),</w:t>
      </w:r>
      <w:r w:rsidRPr="006F5551">
        <w:rPr>
          <w:rFonts w:ascii="Times New Roman" w:eastAsia="Calibri" w:hAnsi="Times New Roman" w:cs="Times New Roman"/>
          <w:noProof/>
        </w:rPr>
        <w:t xml:space="preserve"> м.п.</w:t>
      </w:r>
      <w:r w:rsidRPr="006F5551">
        <w:rPr>
          <w:rFonts w:ascii="Times New Roman" w:eastAsia="Calibri" w:hAnsi="Times New Roman" w:cs="Times New Roman"/>
          <w:i/>
          <w:noProof/>
        </w:rPr>
        <w:tab/>
        <w:t xml:space="preserve"> </w:t>
      </w:r>
      <w:r w:rsidRPr="006F5551">
        <w:rPr>
          <w:rFonts w:ascii="Times New Roman" w:eastAsia="Calibri" w:hAnsi="Times New Roman" w:cs="Times New Roman"/>
          <w:i/>
          <w:noProof/>
        </w:rPr>
        <w:tab/>
        <w:t xml:space="preserve">      (расшифровка подписи)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F5551">
        <w:rPr>
          <w:rFonts w:ascii="Times New Roman" w:eastAsia="Calibri" w:hAnsi="Times New Roman" w:cs="Times New Roman"/>
        </w:rPr>
        <w:t xml:space="preserve">Представитель Организатора аукциона: </w:t>
      </w:r>
      <w:r w:rsidRPr="006F5551">
        <w:rPr>
          <w:rFonts w:ascii="Times New Roman" w:eastAsia="Calibri" w:hAnsi="Times New Roman" w:cs="Times New Roman"/>
          <w:noProof/>
        </w:rPr>
        <w:t>________________________/  ____________________________/</w:t>
      </w:r>
    </w:p>
    <w:p w:rsidR="006F5551" w:rsidRPr="006F5551" w:rsidRDefault="006F5551" w:rsidP="006F5551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</w:rPr>
      </w:pPr>
      <w:r w:rsidRPr="006F5551">
        <w:rPr>
          <w:rFonts w:ascii="Times New Roman" w:eastAsia="Calibri" w:hAnsi="Times New Roman" w:cs="Times New Roman"/>
          <w:noProof/>
        </w:rPr>
        <w:tab/>
        <w:t xml:space="preserve">                                                                          </w:t>
      </w:r>
      <w:r w:rsidRPr="006F5551">
        <w:rPr>
          <w:rFonts w:ascii="Times New Roman" w:eastAsia="Calibri" w:hAnsi="Times New Roman" w:cs="Times New Roman"/>
          <w:i/>
          <w:noProof/>
        </w:rPr>
        <w:t>(подпись)</w:t>
      </w:r>
      <w:r w:rsidRPr="006F5551">
        <w:rPr>
          <w:rFonts w:ascii="Times New Roman" w:eastAsia="Calibri" w:hAnsi="Times New Roman" w:cs="Times New Roman"/>
          <w:i/>
          <w:noProof/>
        </w:rPr>
        <w:tab/>
        <w:t xml:space="preserve">                    (расшифровка подписи)</w:t>
      </w:r>
    </w:p>
    <w:p w:rsidR="006F5551" w:rsidRDefault="006F5551" w:rsidP="006F555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6F5551" w:rsidRDefault="006F5551" w:rsidP="006F55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414391" w:rsidRDefault="00414391" w:rsidP="0041439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C30CB" w:rsidRDefault="00BC30CB" w:rsidP="0041439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C30CB" w:rsidRDefault="00BC30CB" w:rsidP="0041439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C30CB" w:rsidRDefault="00BC30CB" w:rsidP="0041439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C30CB" w:rsidRDefault="00BC30CB" w:rsidP="0041439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C30CB" w:rsidRDefault="00BC30CB" w:rsidP="0041439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C30CB" w:rsidRDefault="00BC30CB" w:rsidP="0041439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C30CB" w:rsidRDefault="00BC30CB" w:rsidP="0041439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BC30CB" w:rsidRDefault="00F160B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Приложение №2</w:t>
      </w:r>
      <w:r w:rsidR="00BC30CB">
        <w:rPr>
          <w:rFonts w:ascii="Arial" w:hAnsi="Arial" w:cs="Arial"/>
          <w:sz w:val="20"/>
          <w:szCs w:val="20"/>
        </w:rPr>
        <w:t xml:space="preserve"> к извещению о проведении </w:t>
      </w:r>
      <w:proofErr w:type="gramStart"/>
      <w:r w:rsidR="00BC30CB">
        <w:rPr>
          <w:rFonts w:ascii="Arial" w:hAnsi="Arial" w:cs="Arial"/>
          <w:sz w:val="20"/>
          <w:szCs w:val="20"/>
        </w:rPr>
        <w:t>открытого</w:t>
      </w:r>
      <w:proofErr w:type="gramEnd"/>
    </w:p>
    <w:p w:rsidR="00BC30CB" w:rsidRDefault="00BC30C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аукциона</w:t>
      </w:r>
      <w:r w:rsidRPr="00BC30CB">
        <w:t xml:space="preserve"> </w:t>
      </w:r>
      <w:r w:rsidRPr="00BC30CB">
        <w:rPr>
          <w:rFonts w:ascii="Arial" w:hAnsi="Arial" w:cs="Arial"/>
          <w:sz w:val="20"/>
          <w:szCs w:val="20"/>
        </w:rPr>
        <w:t xml:space="preserve">на право заключения договора на размещения </w:t>
      </w:r>
    </w:p>
    <w:p w:rsidR="00BC30CB" w:rsidRDefault="00BC30C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C30CB">
        <w:rPr>
          <w:rFonts w:ascii="Arial" w:hAnsi="Arial" w:cs="Arial"/>
          <w:sz w:val="20"/>
          <w:szCs w:val="20"/>
        </w:rPr>
        <w:t>нестационарного торгового объекта</w:t>
      </w:r>
    </w:p>
    <w:p w:rsidR="00BC30CB" w:rsidRDefault="00BC30CB" w:rsidP="00BC30C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C30CB">
        <w:rPr>
          <w:rFonts w:ascii="Arial" w:hAnsi="Arial" w:cs="Arial"/>
          <w:sz w:val="20"/>
          <w:szCs w:val="20"/>
        </w:rPr>
        <w:t>Схемы размещения лотов аукциона</w:t>
      </w:r>
    </w:p>
    <w:p w:rsidR="00BC30CB" w:rsidRDefault="00BC30CB" w:rsidP="00BC30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Лот №1</w:t>
      </w:r>
    </w:p>
    <w:p w:rsidR="007A6680" w:rsidRDefault="007A6680" w:rsidP="00BC30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BC30CB" w:rsidRPr="00BC30CB" w:rsidTr="00BC30CB">
        <w:trPr>
          <w:cantSplit/>
          <w:trHeight w:val="275"/>
        </w:trPr>
        <w:tc>
          <w:tcPr>
            <w:tcW w:w="4445" w:type="dxa"/>
            <w:gridSpan w:val="3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</w:t>
            </w:r>
            <w:r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ловный номер земельного участка</w:t>
            </w:r>
          </w:p>
        </w:tc>
        <w:tc>
          <w:tcPr>
            <w:tcW w:w="5245" w:type="dxa"/>
            <w:gridSpan w:val="3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BC30CB" w:rsidRPr="00BC30CB" w:rsidTr="00BC30CB">
        <w:trPr>
          <w:cantSplit/>
          <w:trHeight w:val="70"/>
        </w:trPr>
        <w:tc>
          <w:tcPr>
            <w:tcW w:w="9923" w:type="dxa"/>
            <w:gridSpan w:val="7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BC30CB" w:rsidRPr="00BC30CB" w:rsidTr="00BC30CB">
        <w:trPr>
          <w:cantSplit/>
          <w:trHeight w:val="275"/>
        </w:trPr>
        <w:tc>
          <w:tcPr>
            <w:tcW w:w="3169" w:type="dxa"/>
            <w:gridSpan w:val="2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6</w:t>
            </w:r>
          </w:p>
        </w:tc>
        <w:tc>
          <w:tcPr>
            <w:tcW w:w="4911" w:type="dxa"/>
            <w:gridSpan w:val="3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BC30CB" w:rsidRPr="00BC30CB" w:rsidTr="00BC30CB">
        <w:trPr>
          <w:cantSplit/>
          <w:trHeight w:val="70"/>
        </w:trPr>
        <w:tc>
          <w:tcPr>
            <w:tcW w:w="9923" w:type="dxa"/>
            <w:gridSpan w:val="7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BC30CB" w:rsidRPr="00BC30CB" w:rsidTr="00BC30CB">
        <w:trPr>
          <w:cantSplit/>
          <w:trHeight w:val="156"/>
        </w:trPr>
        <w:tc>
          <w:tcPr>
            <w:tcW w:w="2999" w:type="dxa"/>
            <w:vMerge w:val="restart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BC30CB" w:rsidRPr="00BC30CB" w:rsidTr="00BC30CB">
        <w:trPr>
          <w:cantSplit/>
          <w:trHeight w:val="201"/>
        </w:trPr>
        <w:tc>
          <w:tcPr>
            <w:tcW w:w="2999" w:type="dxa"/>
            <w:vMerge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BC30CB" w:rsidRPr="00BC30CB" w:rsidTr="00BC30CB">
        <w:trPr>
          <w:cantSplit/>
          <w:trHeight w:val="92"/>
        </w:trPr>
        <w:tc>
          <w:tcPr>
            <w:tcW w:w="2999" w:type="dxa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BC30CB" w:rsidRPr="00BC30CB" w:rsidTr="00BC30CB">
        <w:trPr>
          <w:cantSplit/>
          <w:trHeight w:val="284"/>
        </w:trPr>
        <w:tc>
          <w:tcPr>
            <w:tcW w:w="2999" w:type="dxa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380558,19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3343723,18</w:t>
            </w:r>
          </w:p>
        </w:tc>
      </w:tr>
      <w:tr w:rsidR="00BC30CB" w:rsidRPr="00BC30CB" w:rsidTr="00BC30CB">
        <w:trPr>
          <w:cantSplit/>
          <w:trHeight w:val="284"/>
        </w:trPr>
        <w:tc>
          <w:tcPr>
            <w:tcW w:w="2999" w:type="dxa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380557,78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3343725,64</w:t>
            </w:r>
          </w:p>
        </w:tc>
      </w:tr>
      <w:tr w:rsidR="00BC30CB" w:rsidRPr="00BC30CB" w:rsidTr="00BC30CB">
        <w:trPr>
          <w:cantSplit/>
          <w:trHeight w:val="284"/>
        </w:trPr>
        <w:tc>
          <w:tcPr>
            <w:tcW w:w="2999" w:type="dxa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380555,31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3343725,25</w:t>
            </w:r>
          </w:p>
        </w:tc>
      </w:tr>
      <w:tr w:rsidR="00BC30CB" w:rsidRPr="00BC30CB" w:rsidTr="00BC30CB">
        <w:trPr>
          <w:cantSplit/>
          <w:trHeight w:val="284"/>
        </w:trPr>
        <w:tc>
          <w:tcPr>
            <w:tcW w:w="2999" w:type="dxa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380555,72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3343722,79</w:t>
            </w:r>
          </w:p>
        </w:tc>
      </w:tr>
      <w:tr w:rsidR="00BC30CB" w:rsidRPr="00BC30CB" w:rsidTr="00BC30CB">
        <w:trPr>
          <w:cantSplit/>
          <w:trHeight w:val="284"/>
        </w:trPr>
        <w:tc>
          <w:tcPr>
            <w:tcW w:w="2999" w:type="dxa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380558,19</w:t>
            </w:r>
          </w:p>
        </w:tc>
        <w:tc>
          <w:tcPr>
            <w:tcW w:w="3351" w:type="dxa"/>
            <w:gridSpan w:val="2"/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3343723,18</w:t>
            </w:r>
          </w:p>
        </w:tc>
      </w:tr>
      <w:tr w:rsidR="00BC30CB" w:rsidRPr="00BC30CB" w:rsidTr="00BC30CB">
        <w:trPr>
          <w:cantSplit/>
          <w:trHeight w:val="143"/>
        </w:trPr>
        <w:tc>
          <w:tcPr>
            <w:tcW w:w="9923" w:type="dxa"/>
            <w:gridSpan w:val="7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5D97AB5C" wp14:editId="1E95BED1">
                  <wp:extent cx="6304978" cy="4753154"/>
                  <wp:effectExtent l="0" t="0" r="63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чная река_page-0001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" t="26485" r="14738" b="31588"/>
                          <a:stretch/>
                        </pic:blipFill>
                        <pic:spPr bwMode="auto">
                          <a:xfrm>
                            <a:off x="0" y="0"/>
                            <a:ext cx="6315010" cy="4760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BC30CB" w:rsidRPr="00BC30CB" w:rsidTr="00BC30CB">
        <w:trPr>
          <w:cantSplit/>
        </w:trPr>
        <w:tc>
          <w:tcPr>
            <w:tcW w:w="9923" w:type="dxa"/>
            <w:gridSpan w:val="7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BC30CB" w:rsidRPr="00BC30CB" w:rsidTr="00BC30CB">
        <w:trPr>
          <w:cantSplit/>
          <w:trHeight w:val="80"/>
        </w:trPr>
        <w:tc>
          <w:tcPr>
            <w:tcW w:w="9923" w:type="dxa"/>
            <w:gridSpan w:val="7"/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BC30CB" w:rsidRDefault="00BC30CB" w:rsidP="007A668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C30CB" w:rsidRDefault="00BC30CB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№2</w:t>
      </w: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BC30CB" w:rsidRPr="00BC30CB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8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BC30CB" w:rsidRPr="00BC30CB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BC30CB" w:rsidRPr="00BC30CB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BC30CB" w:rsidRPr="00BC30CB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380548,75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3343752,00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380548,17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3343754,25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380544,70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3343753,43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380545,24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3343751,17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380548,75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3343752,00</w:t>
            </w:r>
          </w:p>
        </w:tc>
      </w:tr>
      <w:tr w:rsidR="00BC30CB" w:rsidRPr="00BC30CB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71C61BF5" wp14:editId="582B8382">
                  <wp:extent cx="6247772" cy="4692769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роженое_page-0001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9" t="26387" r="8403" b="29425"/>
                          <a:stretch/>
                        </pic:blipFill>
                        <pic:spPr bwMode="auto">
                          <a:xfrm>
                            <a:off x="0" y="0"/>
                            <a:ext cx="6261523" cy="470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BC30CB" w:rsidRPr="00BC30CB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BC30CB" w:rsidRPr="00BC30CB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BC30CB" w:rsidRDefault="00BC30CB" w:rsidP="007A668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C30CB" w:rsidRDefault="00BC30CB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№3</w:t>
      </w: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BC30CB" w:rsidRPr="00BC30CB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12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BC30CB" w:rsidRPr="00BC30CB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BC30CB" w:rsidRPr="00BC30CB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BC30CB" w:rsidRPr="00BC30CB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380631.59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3343760.17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380632.41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3343756.25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380635.35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3343756.87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380634.53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3343760.79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380631.59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3343760.17</w:t>
            </w:r>
          </w:p>
        </w:tc>
      </w:tr>
      <w:tr w:rsidR="00BC30CB" w:rsidRPr="00BC30CB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1860F5A9" wp14:editId="5ABD094B">
                  <wp:extent cx="5306055" cy="4563373"/>
                  <wp:effectExtent l="0" t="0" r="9525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 12_page-0001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3" t="18111" r="7575" b="30289"/>
                          <a:stretch/>
                        </pic:blipFill>
                        <pic:spPr bwMode="auto">
                          <a:xfrm>
                            <a:off x="0" y="0"/>
                            <a:ext cx="5316340" cy="4572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BC30CB" w:rsidRPr="00BC30CB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BC30CB" w:rsidRPr="00BC30CB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BC30CB" w:rsidRDefault="00BC30CB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C30CB" w:rsidRDefault="00BC30CB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№4</w:t>
      </w: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BC30CB" w:rsidRPr="00BC30CB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12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BC30CB" w:rsidRPr="00BC30CB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BC30CB" w:rsidRPr="00BC30CB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BC30CB" w:rsidRPr="00BC30CB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BC30CB" w:rsidRPr="00BC30CB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380644.72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3343754.61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380645.44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3343752.10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380648.76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3343753.05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380648.05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3343755.56</w:t>
            </w:r>
          </w:p>
        </w:tc>
      </w:tr>
      <w:tr w:rsidR="00BC30CB" w:rsidRPr="00BC30CB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380644.72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3343754.61</w:t>
            </w:r>
          </w:p>
        </w:tc>
      </w:tr>
      <w:tr w:rsidR="00BC30CB" w:rsidRPr="00BC30CB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211A653B" wp14:editId="0CAA39E4">
                  <wp:extent cx="5750854" cy="4718649"/>
                  <wp:effectExtent l="0" t="0" r="254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 12-2_page-0001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15579" r="6776" b="34567"/>
                          <a:stretch/>
                        </pic:blipFill>
                        <pic:spPr bwMode="auto">
                          <a:xfrm>
                            <a:off x="0" y="0"/>
                            <a:ext cx="5751803" cy="4719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BC30CB" w:rsidRPr="00BC30CB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BC30CB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BC30CB" w:rsidRPr="00BC30CB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BC30CB" w:rsidRPr="00BC30CB" w:rsidRDefault="00BC30CB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BC30CB" w:rsidRDefault="00BC30CB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№5</w:t>
      </w: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7A6680" w:rsidRPr="007A6680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14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7A6680" w:rsidRPr="007A6680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7A6680" w:rsidRPr="007A6680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380548,55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3343680,23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380547,15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3343685,76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380544,72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3343685,14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380546,12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3343679,62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380548,55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3343680,23</w:t>
            </w:r>
          </w:p>
        </w:tc>
      </w:tr>
      <w:tr w:rsidR="007A6680" w:rsidRPr="007A6680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797B8ECE" wp14:editId="142270C5">
                  <wp:extent cx="6248166" cy="478766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ы_page-0001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9" t="26290" r="6897" b="27300"/>
                          <a:stretch/>
                        </pic:blipFill>
                        <pic:spPr bwMode="auto">
                          <a:xfrm>
                            <a:off x="0" y="0"/>
                            <a:ext cx="6259547" cy="479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7A6680" w:rsidRPr="007A6680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7A6680" w:rsidRPr="007A6680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Лот №6</w:t>
      </w:r>
    </w:p>
    <w:p w:rsidR="007A6680" w:rsidRDefault="007A6680" w:rsidP="007A66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72116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№7</w:t>
      </w: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7A6680" w:rsidRPr="007A6680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19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7A6680" w:rsidRPr="007A6680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7A6680" w:rsidRPr="007A6680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380570,21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3343719,04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380569,55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3343723,48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380565,36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3343722,86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380566,03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3343718,42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380570,21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3343719,04</w:t>
            </w:r>
          </w:p>
        </w:tc>
      </w:tr>
      <w:tr w:rsidR="007A6680" w:rsidRPr="007A6680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659736FD" wp14:editId="752561F9">
                  <wp:extent cx="6262777" cy="4684143"/>
                  <wp:effectExtent l="0" t="0" r="508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сс-Медиа_page-0001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6" t="28237" r="7739" b="26901"/>
                          <a:stretch/>
                        </pic:blipFill>
                        <pic:spPr bwMode="auto">
                          <a:xfrm>
                            <a:off x="0" y="0"/>
                            <a:ext cx="6266799" cy="468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7A6680" w:rsidRPr="007A6680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7A6680" w:rsidRPr="007A6680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№8</w:t>
      </w: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7278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№9</w:t>
      </w: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7A6680" w:rsidRPr="007A6680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24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7A6680" w:rsidRPr="007A6680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7A6680" w:rsidRPr="007A6680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380644.69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3343740.10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380641.77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3343739.43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380643.57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3343731.49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380646.50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3343732.15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380644.69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3343740.10</w:t>
            </w:r>
          </w:p>
        </w:tc>
      </w:tr>
      <w:tr w:rsidR="007A6680" w:rsidRPr="007A6680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53D25974" wp14:editId="47BE897D">
                  <wp:extent cx="5305245" cy="464963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У 24_page-0001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2" t="15676" r="8290" b="31840"/>
                          <a:stretch/>
                        </pic:blipFill>
                        <pic:spPr bwMode="auto">
                          <a:xfrm>
                            <a:off x="0" y="0"/>
                            <a:ext cx="5306120" cy="4650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7A6680" w:rsidRPr="007A6680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7A6680" w:rsidRPr="007A6680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№10</w:t>
      </w: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7A6680" w:rsidRPr="007A6680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27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7A6680" w:rsidRPr="007A6680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7A6680" w:rsidRPr="007A6680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val="en-US" w:eastAsia="ru-RU"/>
              </w:rPr>
              <w:t>380562</w:t>
            </w: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,58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val="en-US" w:eastAsia="ru-RU"/>
              </w:rPr>
              <w:t>3343717</w:t>
            </w: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,91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380561,92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3343722,34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380555,96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3343721,45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380556,60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3343717,01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380562,58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val="en-US" w:eastAsia="ru-RU"/>
              </w:rPr>
              <w:t>3343717</w:t>
            </w: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,91</w:t>
            </w:r>
          </w:p>
        </w:tc>
      </w:tr>
      <w:tr w:rsidR="007A6680" w:rsidRPr="007A6680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57197836" wp14:editId="072596CC">
                  <wp:extent cx="6280030" cy="4718649"/>
                  <wp:effectExtent l="0" t="0" r="6985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ло-Табак_page-0001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4" t="27167" r="10982" b="30731"/>
                          <a:stretch/>
                        </pic:blipFill>
                        <pic:spPr bwMode="auto">
                          <a:xfrm>
                            <a:off x="0" y="0"/>
                            <a:ext cx="6283056" cy="47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7A6680" w:rsidRPr="007A6680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7A6680" w:rsidRPr="007A6680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№11</w:t>
      </w: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7A6680" w:rsidRPr="007A6680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30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7A6680" w:rsidRPr="007A6680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7A6680" w:rsidRPr="007A6680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380577,06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3343720,06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380576,40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3343724,50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380569.78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3343723,52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380570,44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3343719,08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380577,06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3343720,06</w:t>
            </w:r>
          </w:p>
        </w:tc>
      </w:tr>
      <w:tr w:rsidR="007A6680" w:rsidRPr="007A6680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76522640" wp14:editId="48925E2F">
                  <wp:extent cx="6254662" cy="4830792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вякино_page-0001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3" t="26096" r="7575" b="27264"/>
                          <a:stretch/>
                        </pic:blipFill>
                        <pic:spPr bwMode="auto">
                          <a:xfrm>
                            <a:off x="0" y="0"/>
                            <a:ext cx="6262216" cy="4836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7A6680" w:rsidRPr="007A6680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7A6680" w:rsidRPr="007A6680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№12</w:t>
      </w:r>
    </w:p>
    <w:tbl>
      <w:tblPr>
        <w:tblW w:w="9923" w:type="dxa"/>
        <w:tblInd w:w="-68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9"/>
        <w:gridCol w:w="170"/>
        <w:gridCol w:w="1276"/>
        <w:gridCol w:w="567"/>
        <w:gridCol w:w="1560"/>
        <w:gridCol w:w="3118"/>
        <w:gridCol w:w="233"/>
      </w:tblGrid>
      <w:tr w:rsidR="007A6680" w:rsidRPr="007A6680" w:rsidTr="00F160BB">
        <w:trPr>
          <w:cantSplit/>
          <w:trHeight w:val="275"/>
        </w:trPr>
        <w:tc>
          <w:tcPr>
            <w:tcW w:w="4445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275"/>
        </w:trPr>
        <w:tc>
          <w:tcPr>
            <w:tcW w:w="3169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Площадь земельного участка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34</w:t>
            </w:r>
          </w:p>
        </w:tc>
        <w:tc>
          <w:tcPr>
            <w:tcW w:w="491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7A6680" w:rsidRPr="007A6680" w:rsidTr="00F160BB">
        <w:trPr>
          <w:cantSplit/>
          <w:trHeight w:val="70"/>
        </w:trPr>
        <w:tc>
          <w:tcPr>
            <w:tcW w:w="9923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6"/>
                <w:lang w:eastAsia="ru-RU"/>
              </w:rPr>
            </w:pPr>
          </w:p>
        </w:tc>
      </w:tr>
      <w:tr w:rsidR="007A6680" w:rsidRPr="007A6680" w:rsidTr="00F160BB">
        <w:trPr>
          <w:cantSplit/>
          <w:trHeight w:val="156"/>
        </w:trPr>
        <w:tc>
          <w:tcPr>
            <w:tcW w:w="299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Обозначение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Координаты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 ,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 м</w:t>
            </w:r>
          </w:p>
        </w:tc>
      </w:tr>
      <w:tr w:rsidR="007A6680" w:rsidRPr="007A6680" w:rsidTr="00F160BB">
        <w:trPr>
          <w:cantSplit/>
          <w:trHeight w:val="201"/>
        </w:trPr>
        <w:tc>
          <w:tcPr>
            <w:tcW w:w="299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X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val="en-US" w:eastAsia="ru-RU"/>
              </w:rPr>
              <w:t>Y</w:t>
            </w:r>
          </w:p>
        </w:tc>
      </w:tr>
      <w:tr w:rsidR="007A6680" w:rsidRPr="007A6680" w:rsidTr="00F160BB">
        <w:trPr>
          <w:cantSplit/>
          <w:trHeight w:val="92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1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3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380545,17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3343751,16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380544,12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3343755,61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н3</w:t>
            </w:r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380536,90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3343753,74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380537,88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3343749,41</w:t>
            </w:r>
          </w:p>
        </w:tc>
      </w:tr>
      <w:tr w:rsidR="007A6680" w:rsidRPr="007A6680" w:rsidTr="00F160BB">
        <w:trPr>
          <w:cantSplit/>
          <w:trHeight w:val="284"/>
        </w:trPr>
        <w:tc>
          <w:tcPr>
            <w:tcW w:w="299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н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color w:val="000000"/>
                <w:sz w:val="14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3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380545,17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sz w:val="14"/>
                <w:szCs w:val="20"/>
                <w:lang w:eastAsia="ru-RU"/>
              </w:rPr>
              <w:t>3343751,16</w:t>
            </w:r>
          </w:p>
        </w:tc>
      </w:tr>
      <w:tr w:rsidR="007A6680" w:rsidRPr="007A6680" w:rsidTr="00F160BB">
        <w:trPr>
          <w:cantSplit/>
          <w:trHeight w:val="143"/>
        </w:trPr>
        <w:tc>
          <w:tcPr>
            <w:tcW w:w="9923" w:type="dxa"/>
            <w:gridSpan w:val="7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noProof/>
                <w:sz w:val="14"/>
                <w:szCs w:val="20"/>
                <w:lang w:eastAsia="ru-RU"/>
              </w:rPr>
              <w:drawing>
                <wp:inline distT="0" distB="0" distL="0" distR="0" wp14:anchorId="7812DACC" wp14:editId="0660B27C">
                  <wp:extent cx="6277114" cy="4589253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вощи -Фрукты_page-0001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9" t="26434" r="7301" b="29700"/>
                          <a:stretch/>
                        </pic:blipFill>
                        <pic:spPr bwMode="auto">
                          <a:xfrm>
                            <a:off x="0" y="0"/>
                            <a:ext cx="6280035" cy="459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Масштаб 1:1000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Система координат: МСК-38; 38:06:140701- кадастровый квартал</w:t>
            </w:r>
          </w:p>
        </w:tc>
      </w:tr>
      <w:tr w:rsidR="007A6680" w:rsidRPr="007A6680" w:rsidTr="00F160BB">
        <w:trPr>
          <w:cantSplit/>
        </w:trPr>
        <w:tc>
          <w:tcPr>
            <w:tcW w:w="9923" w:type="dxa"/>
            <w:gridSpan w:val="7"/>
            <w:tcBorders>
              <w:left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>Условные обозначения: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color w:val="FF0000"/>
                <w:sz w:val="14"/>
                <w:szCs w:val="20"/>
                <w:lang w:eastAsia="ru-RU"/>
              </w:rPr>
              <w:t xml:space="preserve">_____  </w:t>
            </w: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проектная граница земельного участка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/>
                <w:bCs/>
                <w:sz w:val="14"/>
                <w:szCs w:val="20"/>
                <w:lang w:eastAsia="ru-RU"/>
              </w:rPr>
              <w:t xml:space="preserve">_____  - </w:t>
            </w: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существующие границы  земельных участков внесенные в ГКН            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:ЗУ</w:t>
            </w:r>
            <w:proofErr w:type="gramStart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>1</w:t>
            </w:r>
            <w:proofErr w:type="gramEnd"/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     - обозначение образуемого земельного участка</w:t>
            </w:r>
          </w:p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-1446"/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</w:pPr>
            <w:r w:rsidRPr="007A6680">
              <w:rPr>
                <w:rFonts w:ascii="Times New Roman" w:eastAsiaTheme="minorEastAsia" w:hAnsi="Times New Roman" w:cs="Times New Roman"/>
                <w:bCs/>
                <w:sz w:val="14"/>
                <w:szCs w:val="16"/>
                <w:lang w:eastAsia="ru-RU"/>
              </w:rPr>
              <w:t xml:space="preserve">: 12260    - кадастровые номера земельных участков  внесенные в ГКН            </w:t>
            </w:r>
          </w:p>
        </w:tc>
      </w:tr>
      <w:tr w:rsidR="007A6680" w:rsidRPr="007A6680" w:rsidTr="00F160BB">
        <w:trPr>
          <w:cantSplit/>
          <w:trHeight w:val="80"/>
        </w:trPr>
        <w:tc>
          <w:tcPr>
            <w:tcW w:w="9923" w:type="dxa"/>
            <w:gridSpan w:val="7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7A6680" w:rsidRPr="007A6680" w:rsidRDefault="007A6680" w:rsidP="007A6680">
            <w:pPr>
              <w:autoSpaceDE w:val="0"/>
              <w:autoSpaceDN w:val="0"/>
              <w:spacing w:after="0" w:line="240" w:lineRule="auto"/>
              <w:ind w:right="85"/>
              <w:rPr>
                <w:rFonts w:ascii="Times New Roman" w:eastAsiaTheme="minorEastAsia" w:hAnsi="Times New Roman" w:cs="Times New Roman"/>
                <w:sz w:val="14"/>
                <w:szCs w:val="12"/>
                <w:lang w:eastAsia="ru-RU"/>
              </w:rPr>
            </w:pPr>
          </w:p>
        </w:tc>
      </w:tr>
    </w:tbl>
    <w:p w:rsidR="007A6680" w:rsidRDefault="007A6680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0A0378" w:rsidRDefault="000A0378" w:rsidP="00BC30CB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Лот №13</w:t>
      </w: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920D4BC" wp14:editId="2B8E1288">
            <wp:extent cx="5940425" cy="68395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BC30CB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F160BB" w:rsidRDefault="00F160BB" w:rsidP="00F160B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Приложение №3 к извещению о проведении </w:t>
      </w:r>
      <w:proofErr w:type="gramStart"/>
      <w:r>
        <w:rPr>
          <w:rFonts w:ascii="Arial" w:hAnsi="Arial" w:cs="Arial"/>
          <w:sz w:val="20"/>
          <w:szCs w:val="20"/>
        </w:rPr>
        <w:t>открытого</w:t>
      </w:r>
      <w:proofErr w:type="gramEnd"/>
    </w:p>
    <w:p w:rsidR="00F160BB" w:rsidRDefault="00F160BB" w:rsidP="00F160B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аукциона</w:t>
      </w:r>
      <w:r w:rsidRPr="00BC30CB">
        <w:t xml:space="preserve"> </w:t>
      </w:r>
      <w:r w:rsidRPr="00BC30CB">
        <w:rPr>
          <w:rFonts w:ascii="Arial" w:hAnsi="Arial" w:cs="Arial"/>
          <w:sz w:val="20"/>
          <w:szCs w:val="20"/>
        </w:rPr>
        <w:t xml:space="preserve">на право заключения договора на размещения </w:t>
      </w:r>
    </w:p>
    <w:p w:rsidR="00F160BB" w:rsidRDefault="00F160BB" w:rsidP="00F160B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C30CB">
        <w:rPr>
          <w:rFonts w:ascii="Arial" w:hAnsi="Arial" w:cs="Arial"/>
          <w:sz w:val="20"/>
          <w:szCs w:val="20"/>
        </w:rPr>
        <w:t>нестационарного торгового объекта</w:t>
      </w:r>
    </w:p>
    <w:p w:rsidR="00CF7F28" w:rsidRDefault="00CF7F28" w:rsidP="00F160BB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Проект договора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bCs/>
          <w:sz w:val="28"/>
          <w:szCs w:val="28"/>
        </w:rPr>
      </w:pPr>
      <w:r w:rsidRPr="00CF7F28">
        <w:rPr>
          <w:rFonts w:ascii="Arial" w:eastAsia="Calibri" w:hAnsi="Arial" w:cs="Arial"/>
          <w:bCs/>
          <w:sz w:val="28"/>
          <w:szCs w:val="28"/>
        </w:rPr>
        <w:t xml:space="preserve">ДОГОВОР НА РАЗМЕЩЕНИЕ </w:t>
      </w:r>
      <w:proofErr w:type="gramStart"/>
      <w:r w:rsidRPr="00CF7F28">
        <w:rPr>
          <w:rFonts w:ascii="Arial" w:eastAsia="Calibri" w:hAnsi="Arial" w:cs="Arial"/>
          <w:bCs/>
          <w:sz w:val="28"/>
          <w:szCs w:val="28"/>
        </w:rPr>
        <w:t>НЕСТАЦИОНАРНОГО</w:t>
      </w:r>
      <w:proofErr w:type="gramEnd"/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bCs/>
          <w:sz w:val="28"/>
          <w:szCs w:val="28"/>
        </w:rPr>
      </w:pPr>
      <w:r w:rsidRPr="00CF7F28">
        <w:rPr>
          <w:rFonts w:ascii="Arial" w:eastAsia="Calibri" w:hAnsi="Arial" w:cs="Arial"/>
          <w:bCs/>
          <w:sz w:val="28"/>
          <w:szCs w:val="28"/>
        </w:rPr>
        <w:t>ТОРГОВОГО ОБЪЕКТА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bCs/>
          <w:sz w:val="24"/>
          <w:szCs w:val="24"/>
        </w:rPr>
      </w:pPr>
      <w:r w:rsidRPr="00CF7F28">
        <w:rPr>
          <w:rFonts w:ascii="Arial" w:eastAsia="Calibri" w:hAnsi="Arial" w:cs="Arial"/>
          <w:bCs/>
          <w:sz w:val="24"/>
          <w:szCs w:val="24"/>
        </w:rPr>
        <w:t>ДОГОВОР № ______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CF7F28" w:rsidRPr="00CF7F28" w:rsidTr="00B004AF">
        <w:tc>
          <w:tcPr>
            <w:tcW w:w="467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467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bCs/>
                <w:sz w:val="24"/>
                <w:szCs w:val="24"/>
              </w:rPr>
              <w:t>__________________ 20___ года</w:t>
            </w:r>
          </w:p>
        </w:tc>
      </w:tr>
      <w:tr w:rsidR="00CF7F28" w:rsidRPr="00CF7F28" w:rsidTr="00B004AF">
        <w:tc>
          <w:tcPr>
            <w:tcW w:w="467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bCs/>
          <w:sz w:val="24"/>
          <w:szCs w:val="24"/>
        </w:rPr>
        <w:t>Администрация Молодежного муниципального образовани</w:t>
      </w:r>
      <w:proofErr w:type="gramStart"/>
      <w:r w:rsidRPr="00CF7F28">
        <w:rPr>
          <w:rFonts w:ascii="Arial" w:eastAsia="Calibri" w:hAnsi="Arial" w:cs="Arial"/>
          <w:bCs/>
          <w:sz w:val="24"/>
          <w:szCs w:val="24"/>
        </w:rPr>
        <w:t>я-</w:t>
      </w:r>
      <w:proofErr w:type="gramEnd"/>
      <w:r w:rsidRPr="00CF7F28">
        <w:rPr>
          <w:rFonts w:ascii="Arial" w:eastAsia="Calibri" w:hAnsi="Arial" w:cs="Arial"/>
          <w:bCs/>
          <w:sz w:val="24"/>
          <w:szCs w:val="24"/>
        </w:rPr>
        <w:t xml:space="preserve"> Администрация сельского поселения  далее «Администрация», </w:t>
      </w:r>
      <w:r w:rsidRPr="00CF7F28">
        <w:rPr>
          <w:rFonts w:ascii="Arial" w:eastAsia="Calibri" w:hAnsi="Arial" w:cs="Arial"/>
          <w:sz w:val="24"/>
          <w:szCs w:val="24"/>
        </w:rPr>
        <w:t>в лице Главы Молодежного муниципального образования Степанова Александра Геннадьевича, действующего на основании Устава, с одной стороны, и ___________________________, именуемый(</w:t>
      </w:r>
      <w:proofErr w:type="spellStart"/>
      <w:r w:rsidRPr="00CF7F28">
        <w:rPr>
          <w:rFonts w:ascii="Arial" w:eastAsia="Calibri" w:hAnsi="Arial" w:cs="Arial"/>
          <w:sz w:val="24"/>
          <w:szCs w:val="24"/>
        </w:rPr>
        <w:t>ое</w:t>
      </w:r>
      <w:proofErr w:type="spellEnd"/>
      <w:r w:rsidRPr="00CF7F28">
        <w:rPr>
          <w:rFonts w:ascii="Arial" w:eastAsia="Calibri" w:hAnsi="Arial" w:cs="Arial"/>
          <w:sz w:val="24"/>
          <w:szCs w:val="24"/>
        </w:rPr>
        <w:t>) в дальнейшем «Пользователь», в лице ________________________________, действующего на основании _______________________________, с другой стороны, а вместе именуемые Стороны, заключили настоящий договор о нижеследующем: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1. ПРЕДМЕТ ДОГОВОРА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1.1. По настоящему договору Администрация обязуется предоставить Пользователю за плату право на размещение нестационарного торгового объекта (далее - НТО) по адресу: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 xml:space="preserve">Иркутская область, Иркутский район, </w:t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</w:r>
      <w:r w:rsidRPr="00CF7F28">
        <w:rPr>
          <w:rFonts w:ascii="Arial" w:eastAsia="Calibri" w:hAnsi="Arial" w:cs="Arial"/>
          <w:sz w:val="24"/>
          <w:szCs w:val="24"/>
        </w:rPr>
        <w:softHyphen/>
        <w:t>_______________, на земельном участке (части земельного участка) из земель населенных пунктов) с кадастровым номером (при наличии) __________________, площадью _____</w:t>
      </w:r>
      <w:proofErr w:type="spellStart"/>
      <w:r w:rsidRPr="00CF7F28">
        <w:rPr>
          <w:rFonts w:ascii="Arial" w:eastAsia="Calibri" w:hAnsi="Arial" w:cs="Arial"/>
          <w:sz w:val="24"/>
          <w:szCs w:val="24"/>
        </w:rPr>
        <w:t>кв.м</w:t>
      </w:r>
      <w:proofErr w:type="spellEnd"/>
      <w:r w:rsidRPr="00CF7F28">
        <w:rPr>
          <w:rFonts w:ascii="Arial" w:eastAsia="Calibri" w:hAnsi="Arial" w:cs="Arial"/>
          <w:sz w:val="24"/>
          <w:szCs w:val="24"/>
        </w:rPr>
        <w:t>., (далее соответственно - Участок), а Пользователь обязуется разместить НТО, а также использовать Участок в течение срока действия настоящего договора на условиях и в порядке, предусмотренных законодательством и условиями настоящего договора.</w:t>
      </w:r>
      <w:proofErr w:type="gramEnd"/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1.2. Место исполнения настоящего договора: Иркутская область, Иркутский район, _______________________________.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1.3. Основанием для заключения настоящего договора является протокол о результатах торгов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от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______________________.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1.4. Границы и координаты места размещения НТО, установлены в Схеме, являющейся неотъемлемой частью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1" w:name="Par8"/>
      <w:bookmarkEnd w:id="1"/>
      <w:r w:rsidRPr="00CF7F28">
        <w:rPr>
          <w:rFonts w:ascii="Arial" w:eastAsia="Calibri" w:hAnsi="Arial" w:cs="Arial"/>
          <w:sz w:val="24"/>
          <w:szCs w:val="24"/>
        </w:rPr>
        <w:t>1.5. Тип НТО: 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Высота НТО _____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м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>, площадь НТО __________ кв. 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Специализация НТО: ____________________________________.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Приведенное описание специализации НТО является окончательным, изменение не допускается.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2. СРОК ДОГОВОРА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2.1. Договор действует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с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__________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по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__________ и вступает в силу с момента его подписания Сторонами.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 ПРАВА И ОБЯЗАННОСТИ СТОРОН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3.1. Администрация имеет право: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3.1.1. Осуществлять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контроль за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исполнением Пользователем условий настоящего договора, фиксировать результаты проверок в соответствующем акте проверки.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3.1.2. Требовать от Пользователя устранения выявленных нарушений требования законодательства и условий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3.1.3. Требовать досрочного расторжения настоящего договора в случаях, предусмотренных законодательством и настоящим договором.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lastRenderedPageBreak/>
        <w:t>3.1.4. Досрочно отказаться от исполнения настоящего договора в одностороннем порядке в случаях, предусмотренных законодательством и настоящим договором. В этом случае Администрация отправляет Пользователю извещение (заказным письмом с уведомлением о вручении) о принятом решении и требовании освободить Участок. По истечении 30 дней с момента получения Пользователем уведомления настоящий договор считается расторгнутым.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3.1.5. Осуществлять другие права, предусмотренные законодательством и настоящим договором.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3.2. Администрация обязана: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3.2.1. Передать Участок Пользователю по акту приема-передачи, являющемуся неотъемлемой частью настоящего договора, в течение трех календарных дней с момента подписания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3.2.2. Принять Участок от Пользователя в случае окончания срока действия настоящего договора, при его расторжении, прекращении.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3.2.3. Не вмешиваться в хозяйственную деятельность Пользователя, если она не противоречит законодательству и условиям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3.2.4. Не использовать и не предоставлять прав третьим лицам на использование природных ресурсов, находящихся на Участке, если иное не предусмотрено законодательством и соглашением Сторон.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3.2.5. В течение семи календарных дней с момента изменения реквизитов лицевого счета Администрации письменно уведомить Пользователя об указанном изменении.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3.3. Пользователь имеет право: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3.3.1. Производить с письменного согласия Администрации улучшения Участка. При этом отделимые улучшения являются собственностью Пользователя, стоимость неотделимых улучшений Участка возмещению Администрацией не подлежит.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3.3.2. Осуществлять другие права, предусмотренные законодательством.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 Пользователь обязан: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2" w:name="Par35"/>
      <w:bookmarkEnd w:id="2"/>
      <w:r w:rsidRPr="00CF7F28">
        <w:rPr>
          <w:rFonts w:ascii="Arial" w:eastAsia="Calibri" w:hAnsi="Arial" w:cs="Arial"/>
          <w:sz w:val="24"/>
          <w:szCs w:val="24"/>
        </w:rPr>
        <w:t xml:space="preserve">3.4.1. Использовать Участок для размещения НТО в соответствии со специализацией НТО, указанной в </w:t>
      </w:r>
      <w:hyperlink w:anchor="Par8" w:history="1">
        <w:r w:rsidRPr="00CF7F28">
          <w:rPr>
            <w:rFonts w:ascii="Arial" w:eastAsia="Calibri" w:hAnsi="Arial" w:cs="Arial"/>
            <w:sz w:val="24"/>
            <w:szCs w:val="24"/>
          </w:rPr>
          <w:t>пункте 1.5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договора, а также способами, которые не должны наносить вред окружающей среде, в том числе земле как природному объекту.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3.4.2. Выполнить установку НТО в границах Участка не позднее двух месяцев с момента подписания настоящего договора, а также провести работы по благоустройству Участка и прилегающей территории в радиусе не менее пяти метров. Для изготовления НТО должны применяться любые современные материалы, предпочтение следует отдавать легким металлическим конструкциям с остеклением из витринного стекла (простого или тонированного) и облицовкой современными отделочными материалами.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3.4.3. Приступить к использованию НТО после получения необходимых разрешений в установленном порядке.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3.4.4. Предъявить к осмотру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установленный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НТО, а также выполненные работы по благоустройству Участка и прилегающей территории в радиусе не менее пяти метров, уполномоченным представителям Администрации в течение _____ месяцев с момента подписания акта приема-передачи.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3.4.5. Своевременно и полностью вносить плату за размещение НТО в размере и на условиях, установленных настоящим договором.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3.4.6. Обеспечить Администрацию и органам государственного контроля и надзора свободный доступ в НТО и на Участок для его осмотра и проверки соблюдения законодательства и условий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3.4.7.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 xml:space="preserve">Не передавать свои права и обязанности по настоящему договору третьим лицам, в том числе не передавать право на размещение НТО в залог, не вносить его в качестве вклада в уставный капитал хозяйственного товарищества или общества либо паевого взноса в производственный кооператив, а также не </w:t>
      </w:r>
      <w:r w:rsidRPr="00CF7F28">
        <w:rPr>
          <w:rFonts w:ascii="Arial" w:eastAsia="Calibri" w:hAnsi="Arial" w:cs="Arial"/>
          <w:sz w:val="24"/>
          <w:szCs w:val="24"/>
        </w:rPr>
        <w:lastRenderedPageBreak/>
        <w:t>переуступать право на размещение НТО без письменного согласия Администрации.</w:t>
      </w:r>
      <w:proofErr w:type="gramEnd"/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3.4.8. Соблюдать при использовании Участка и прилегающей территории в радиусе не менее пяти метров, требования градостроительных регламентов, экологических, санитарно-гигиенических, противопожарных и иных правил, нормативов.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3.4.9. Не допускать загрязнение, захламление на Участке и прилегающей территории.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3.4.10. Выполнять условия эксплуатации городских подземных, наземных коммуникаций, сооружений, дорог, проездов и т.д., не препятствовать их ремонту и обслуживанию, а также рекультивации нарушенных земель.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3.4.11. В течение семи календарных дней с момента изменения адреса или иных реквизитов письменно уведомить Администрацию об указанном изменении.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3.4.12. Осуществлять комплекс мероприятий, предусмотренный нормативными правовыми актами о правилах содержания территории___________.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Установить при входе в НТО мусорную урну (мусорные урны должны быть окрашены и несколько раз в день подлежат очистке).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Проводить регулярную уборку прилегающей территории в радиусе не менее пяти метров.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3.4.13. Не допускать ухудшения состояния НТО, ежегодно, не позднее «___»_______ 20__года  либо «___»_______ 20__года производить окраску и ремонт НТО.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3.4.14. Не возводить на предоставленном Участке объектов капитального строительства, не производить самовольного расширения места НТО.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3" w:name="Par51"/>
      <w:bookmarkEnd w:id="3"/>
      <w:r w:rsidRPr="00CF7F28">
        <w:rPr>
          <w:rFonts w:ascii="Arial" w:eastAsia="Calibri" w:hAnsi="Arial" w:cs="Arial"/>
          <w:sz w:val="24"/>
          <w:szCs w:val="24"/>
        </w:rPr>
        <w:t>3.4.15. Соблюдать требования законодательства, регулирующего осуществление торговой деятельности, в том числе приобретение и (или) продажу этилового спирта, алкогольной и спиртосодержащей продукции, табачной продукции.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3.4.16. Предоставлять договор о предоставлении услуг на планово-регулярную вывозку твердых коммунальных отходов Администрации и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в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_____________,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по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месту нахождения НТО.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3.4.17.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 xml:space="preserve">При использовании места размещения НТО соблюдать требования, установленные законодательством Российской Федерации и Иркутской области, в том числе требования </w:t>
      </w:r>
      <w:proofErr w:type="spellStart"/>
      <w:r w:rsidRPr="00CF7F28">
        <w:rPr>
          <w:rFonts w:ascii="Arial" w:eastAsia="Calibri" w:hAnsi="Arial" w:cs="Arial"/>
          <w:sz w:val="24"/>
          <w:szCs w:val="24"/>
        </w:rPr>
        <w:t>водоохранного</w:t>
      </w:r>
      <w:proofErr w:type="spellEnd"/>
      <w:r w:rsidRPr="00CF7F28">
        <w:rPr>
          <w:rFonts w:ascii="Arial" w:eastAsia="Calibri" w:hAnsi="Arial" w:cs="Arial"/>
          <w:sz w:val="24"/>
          <w:szCs w:val="24"/>
        </w:rPr>
        <w:t>, природоохранного законодательства, законодательства в сфере охраны объектов культурного наследия, законодательства Российской Федерации об электроэнергетике, а также выполнять предписания уполномоченных контрольных и надзорных органов об устранении нарушений, допущенных при использовании НТО и прилегающей территории.</w:t>
      </w:r>
      <w:proofErr w:type="gramEnd"/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3.4.18. В случае если место размещения НТО полностью или частично расположено в охранной зоне, установленной в отношении объектов, предназначенных для обеспечения электро-, тепл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о-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>, газо- и водоснабжения, водоотведения, связи, нефтепроводов, обеспечивать допуск представителей собственников указанных объектов или представителей организаций, осуществляющих их эксплуатацию, к таким объектам в целях обеспечения их безопасности.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4" w:name="Par55"/>
      <w:bookmarkEnd w:id="4"/>
      <w:r w:rsidRPr="00CF7F28">
        <w:rPr>
          <w:rFonts w:ascii="Arial" w:eastAsia="Calibri" w:hAnsi="Arial" w:cs="Arial"/>
          <w:sz w:val="24"/>
          <w:szCs w:val="24"/>
        </w:rPr>
        <w:t>3.4.19. Возвратить Участок Администрации в течение ____ дней с момента окончания срока действия настоящего договора, его расторжения, прекращения в надлежащем состоянии, то есть не хуже первоначального, с оформлением соответствующего акта приема-передачи, обеспечив своевременный снос НТО.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4. ПЛАТА ЗА РАЗМЕЩЕНИЕ НТО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5" w:name="Par59"/>
      <w:bookmarkEnd w:id="5"/>
      <w:r w:rsidRPr="00CF7F28">
        <w:rPr>
          <w:rFonts w:ascii="Arial" w:eastAsia="Calibri" w:hAnsi="Arial" w:cs="Arial"/>
          <w:sz w:val="24"/>
          <w:szCs w:val="24"/>
        </w:rPr>
        <w:t>4.1. За размещение НТО на предоставленном Администрацией в пользование Участке Пользователь вносит плату (далее - Плата).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Размер ежегодной Платы определен на основании протокола по результатам торгов на размещение НТО и составляет________ рублей.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lastRenderedPageBreak/>
        <w:t>4.2. Плата исчисляется с ___________ года.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6" w:name="Par64"/>
      <w:bookmarkEnd w:id="6"/>
      <w:r w:rsidRPr="00CF7F28">
        <w:rPr>
          <w:rFonts w:ascii="Arial" w:eastAsia="Calibri" w:hAnsi="Arial" w:cs="Arial"/>
          <w:sz w:val="24"/>
          <w:szCs w:val="24"/>
        </w:rPr>
        <w:t xml:space="preserve">4.3. Внесение Платы, указанной в </w:t>
      </w:r>
      <w:hyperlink w:anchor="Par59" w:history="1">
        <w:r w:rsidRPr="00CF7F28">
          <w:rPr>
            <w:rFonts w:ascii="Arial" w:eastAsia="Calibri" w:hAnsi="Arial" w:cs="Arial"/>
            <w:sz w:val="24"/>
            <w:szCs w:val="24"/>
          </w:rPr>
          <w:t>пункте 4.1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договора, осуществляется в течение 10 дней с момента подписания настоящего договора (за вычетом задатка, внесенного Пользователем в счет обеспечения участия в торгах на заключение настоящего договора).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7" w:name="Par65"/>
      <w:bookmarkEnd w:id="7"/>
      <w:r w:rsidRPr="00CF7F28">
        <w:rPr>
          <w:rFonts w:ascii="Arial" w:eastAsia="Calibri" w:hAnsi="Arial" w:cs="Arial"/>
          <w:sz w:val="24"/>
          <w:szCs w:val="24"/>
        </w:rPr>
        <w:t xml:space="preserve">4.4. Внесение Платы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за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последующие года осуществляется не позднее ____________ текущего года.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8" w:name="Par66"/>
      <w:bookmarkEnd w:id="8"/>
      <w:r w:rsidRPr="00CF7F28">
        <w:rPr>
          <w:rFonts w:ascii="Arial" w:eastAsia="Calibri" w:hAnsi="Arial" w:cs="Arial"/>
          <w:sz w:val="24"/>
          <w:szCs w:val="24"/>
        </w:rPr>
        <w:t>4.5. Плата по настоящему договору вносится Пользователем на счет: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_________________________________________________________.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9" w:name="Par68"/>
      <w:bookmarkEnd w:id="9"/>
      <w:r w:rsidRPr="00CF7F28">
        <w:rPr>
          <w:rFonts w:ascii="Arial" w:eastAsia="Calibri" w:hAnsi="Arial" w:cs="Arial"/>
          <w:sz w:val="24"/>
          <w:szCs w:val="24"/>
        </w:rPr>
        <w:t>4.6. Оплата неустойки (пеня, штраф) по настоящему договору вносится Пользователем на счет: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_________________________________________________________.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4.7. При перечислении денежных средств в оплату Платы, пени, штрафа Пользователь обязан указывать в платежном документе все банковские реквизиты, определенные в </w:t>
      </w:r>
      <w:hyperlink w:anchor="Par66" w:history="1">
        <w:r w:rsidRPr="00CF7F28">
          <w:rPr>
            <w:rFonts w:ascii="Arial" w:eastAsia="Calibri" w:hAnsi="Arial" w:cs="Arial"/>
            <w:sz w:val="24"/>
            <w:szCs w:val="24"/>
          </w:rPr>
          <w:t>пунктах 4.5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68" w:history="1">
        <w:r w:rsidRPr="00CF7F28">
          <w:rPr>
            <w:rFonts w:ascii="Arial" w:eastAsia="Calibri" w:hAnsi="Arial" w:cs="Arial"/>
            <w:sz w:val="24"/>
            <w:szCs w:val="24"/>
          </w:rPr>
          <w:t>4.6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договора, а также точное назначение платежа, номер и дату настоящего договора, период, за который осуществляется оплата.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4.8. Датой оплаты считается дата фактического поступления денежных средств на расчетный счет Администрации.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5. ОТВЕТСТВЕННОСТЬ СТОРОН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5.1. За неисполнение, ненадлежащее исполнение обязательств по договору виновная Сторона обязана возместить причиненные убытки, включая упущенную выгоду, в соответствии с законодательством.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5.2. За неисполнение, ненадлежащее исполнение обязанностей, установленных </w:t>
      </w:r>
      <w:hyperlink w:anchor="Par64" w:history="1">
        <w:r w:rsidRPr="00CF7F28">
          <w:rPr>
            <w:rFonts w:ascii="Arial" w:eastAsia="Calibri" w:hAnsi="Arial" w:cs="Arial"/>
            <w:sz w:val="24"/>
            <w:szCs w:val="24"/>
          </w:rPr>
          <w:t>пунктами 4.3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65" w:history="1">
        <w:r w:rsidRPr="00CF7F28">
          <w:rPr>
            <w:rFonts w:ascii="Arial" w:eastAsia="Calibri" w:hAnsi="Arial" w:cs="Arial"/>
            <w:sz w:val="24"/>
            <w:szCs w:val="24"/>
          </w:rPr>
          <w:t>4.4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договора, Пользователь оплачивает Администрации пени в размере 0,1% от невнесенной суммы Платы за каждый календарный день просрочки.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5.3. За неисполнение, ненадлежащее исполнение обязанностей, установленных </w:t>
      </w:r>
      <w:hyperlink w:anchor="Par35" w:history="1">
        <w:r w:rsidRPr="00CF7F28">
          <w:rPr>
            <w:rFonts w:ascii="Arial" w:eastAsia="Calibri" w:hAnsi="Arial" w:cs="Arial"/>
            <w:sz w:val="24"/>
            <w:szCs w:val="24"/>
          </w:rPr>
          <w:t>пунктами 3.4.1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- </w:t>
      </w:r>
      <w:hyperlink w:anchor="Par55" w:history="1">
        <w:r w:rsidRPr="00CF7F28">
          <w:rPr>
            <w:rFonts w:ascii="Arial" w:eastAsia="Calibri" w:hAnsi="Arial" w:cs="Arial"/>
            <w:sz w:val="24"/>
            <w:szCs w:val="24"/>
          </w:rPr>
          <w:t>3.4.19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договора, Пользователь уплачивает Администрации штраф в размере 10% от годовой Платы, рассчитанной на текущий год.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Администрация вправе неоднократно взыскивать штраф до момента полного исполнения обязанностей, установленных </w:t>
      </w:r>
      <w:hyperlink w:anchor="Par35" w:history="1">
        <w:r w:rsidRPr="00CF7F28">
          <w:rPr>
            <w:rFonts w:ascii="Arial" w:eastAsia="Calibri" w:hAnsi="Arial" w:cs="Arial"/>
            <w:sz w:val="24"/>
            <w:szCs w:val="24"/>
          </w:rPr>
          <w:t>пунктами 3.4.1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- </w:t>
      </w:r>
      <w:hyperlink w:anchor="Par55" w:history="1">
        <w:r w:rsidRPr="00CF7F28">
          <w:rPr>
            <w:rFonts w:ascii="Arial" w:eastAsia="Calibri" w:hAnsi="Arial" w:cs="Arial"/>
            <w:sz w:val="24"/>
            <w:szCs w:val="24"/>
          </w:rPr>
          <w:t>3.4.19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5.4. Уплата неустойки (пени, штраф) не освобождает Пользователя от исполнения своих обязательств по настоящему договору в натуре.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5.5. Подписанием настоящего договора Стороны подтверждают, что ими достигнуто соглашение о том, что указанные в настоящем разделе нарушения (обстоятельства нарушений) условий настоящего договора могут устанавливаться и доказываться односторонними актами и другими документами, составленными представителями Министерства.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 ИЗМЕНЕНИЕ, ПРЕКРАЩЕНИЕ И РАСТОРЖЕНИЕ ДОГОВОРА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6.1. Изменение, прекращение, расторжение настоящего договора осуществляется по соглашению Сторон, оформленному в письменном виде, если иное не установлено законодательством Российской Федерации и условиями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6.2. Настоящий договор прекращает свое действие в случаях: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6.2.1. Расторжения его по письменному соглашению Сторон.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6.2.2. Расторжения его по инициативе Администрации в случаях, предусмотренных </w:t>
      </w:r>
      <w:hyperlink w:anchor="Par89" w:history="1">
        <w:r w:rsidRPr="00CF7F28">
          <w:rPr>
            <w:rFonts w:ascii="Arial" w:eastAsia="Calibri" w:hAnsi="Arial" w:cs="Arial"/>
            <w:sz w:val="24"/>
            <w:szCs w:val="24"/>
          </w:rPr>
          <w:t>пунктами 6.3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98" w:history="1">
        <w:r w:rsidRPr="00CF7F28">
          <w:rPr>
            <w:rFonts w:ascii="Arial" w:eastAsia="Calibri" w:hAnsi="Arial" w:cs="Arial"/>
            <w:sz w:val="24"/>
            <w:szCs w:val="24"/>
          </w:rPr>
          <w:t>6.4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6.2.3. В иных случаях в соответствии с законодательством.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10" w:name="Par89"/>
      <w:bookmarkEnd w:id="10"/>
      <w:r w:rsidRPr="00CF7F28">
        <w:rPr>
          <w:rFonts w:ascii="Arial" w:eastAsia="Calibri" w:hAnsi="Arial" w:cs="Arial"/>
          <w:sz w:val="24"/>
          <w:szCs w:val="24"/>
        </w:rPr>
        <w:t xml:space="preserve">6.3. По требованию Администрации настоящий договор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может быть досрочно расторгнут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судом в случаях, когда Пользователь: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lastRenderedPageBreak/>
        <w:t>6.3.1. Использует предоставленный Участок с существенным нарушением условий настоящего договора либо с неоднократными нарушениями законодательства.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6.3.2. Не использовал НТО для осуществления торговли в течение более трех месяцев подряд.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6.3.3. Если Пользователь не исполняет или ненадлежащим образом исполняет условия, предусмотренные </w:t>
      </w:r>
      <w:hyperlink w:anchor="Par8" w:history="1">
        <w:r w:rsidRPr="00CF7F28">
          <w:rPr>
            <w:rFonts w:ascii="Arial" w:eastAsia="Calibri" w:hAnsi="Arial" w:cs="Arial"/>
            <w:sz w:val="24"/>
            <w:szCs w:val="24"/>
          </w:rPr>
          <w:t>пунктами 1.5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35" w:history="1">
        <w:r w:rsidRPr="00CF7F28">
          <w:rPr>
            <w:rFonts w:ascii="Arial" w:eastAsia="Calibri" w:hAnsi="Arial" w:cs="Arial"/>
            <w:sz w:val="24"/>
            <w:szCs w:val="24"/>
          </w:rPr>
          <w:t>3.4.1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51" w:history="1">
        <w:r w:rsidRPr="00CF7F28">
          <w:rPr>
            <w:rFonts w:ascii="Arial" w:eastAsia="Calibri" w:hAnsi="Arial" w:cs="Arial"/>
            <w:sz w:val="24"/>
            <w:szCs w:val="24"/>
          </w:rPr>
          <w:t>3.4.15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Факт нарушения Пользователем </w:t>
      </w:r>
      <w:hyperlink w:anchor="Par8" w:history="1">
        <w:r w:rsidRPr="00CF7F28">
          <w:rPr>
            <w:rFonts w:ascii="Arial" w:eastAsia="Calibri" w:hAnsi="Arial" w:cs="Arial"/>
            <w:sz w:val="24"/>
            <w:szCs w:val="24"/>
          </w:rPr>
          <w:t>пунктов 1.5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35" w:history="1">
        <w:r w:rsidRPr="00CF7F28">
          <w:rPr>
            <w:rFonts w:ascii="Arial" w:eastAsia="Calibri" w:hAnsi="Arial" w:cs="Arial"/>
            <w:sz w:val="24"/>
            <w:szCs w:val="24"/>
          </w:rPr>
          <w:t>3.4.1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 подтверждается актом обследования Администрации, иных органов и (или) документом, представленным уполномоченным органом, подтверждающим нарушение </w:t>
      </w:r>
      <w:hyperlink w:anchor="Par8" w:history="1">
        <w:r w:rsidRPr="00CF7F28">
          <w:rPr>
            <w:rFonts w:ascii="Arial" w:eastAsia="Calibri" w:hAnsi="Arial" w:cs="Arial"/>
            <w:sz w:val="24"/>
            <w:szCs w:val="24"/>
          </w:rPr>
          <w:t>пунктов 1.5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, </w:t>
      </w:r>
      <w:hyperlink w:anchor="Par35" w:history="1">
        <w:r w:rsidRPr="00CF7F28">
          <w:rPr>
            <w:rFonts w:ascii="Arial" w:eastAsia="Calibri" w:hAnsi="Arial" w:cs="Arial"/>
            <w:sz w:val="24"/>
            <w:szCs w:val="24"/>
          </w:rPr>
          <w:t>3.4.1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Факт нарушения Пользователем </w:t>
      </w:r>
      <w:hyperlink w:anchor="Par51" w:history="1">
        <w:r w:rsidRPr="00CF7F28">
          <w:rPr>
            <w:rFonts w:ascii="Arial" w:eastAsia="Calibri" w:hAnsi="Arial" w:cs="Arial"/>
            <w:sz w:val="24"/>
            <w:szCs w:val="24"/>
          </w:rPr>
          <w:t>пункта 3.4.15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 подтверждается документами, представленными уполномоченным органом, осуществляющими контроль и надзор в соответствующей сфере, подтверждающие нарушение </w:t>
      </w:r>
      <w:hyperlink w:anchor="Par51" w:history="1">
        <w:r w:rsidRPr="00CF7F28">
          <w:rPr>
            <w:rFonts w:ascii="Arial" w:eastAsia="Calibri" w:hAnsi="Arial" w:cs="Arial"/>
            <w:sz w:val="24"/>
            <w:szCs w:val="24"/>
          </w:rPr>
          <w:t>пункта 3.4.15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6.3.5. Не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разместил НТО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в течение двух месяцев с момента заключения настоящего договора;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6.3.6. Произвел самовольное расширение установленного НТО, возвел на предоставленном в пользование Участке объект капитального строительства.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6.3.7. В случае установления факта несоответствия размещения НТО в месте, определенном Схемой, а также неисполнения предписания об устранении нарушений при размещении НТО.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bookmarkStart w:id="11" w:name="Par98"/>
      <w:bookmarkEnd w:id="11"/>
      <w:r w:rsidRPr="00CF7F28">
        <w:rPr>
          <w:rFonts w:ascii="Arial" w:eastAsia="Calibri" w:hAnsi="Arial" w:cs="Arial"/>
          <w:sz w:val="24"/>
          <w:szCs w:val="24"/>
        </w:rPr>
        <w:t xml:space="preserve">6.4. Помимо оснований, указанных в </w:t>
      </w:r>
      <w:hyperlink w:anchor="Par89" w:history="1">
        <w:r w:rsidRPr="00CF7F28">
          <w:rPr>
            <w:rFonts w:ascii="Arial" w:eastAsia="Calibri" w:hAnsi="Arial" w:cs="Arial"/>
            <w:sz w:val="24"/>
            <w:szCs w:val="24"/>
          </w:rPr>
          <w:t>пункте 6.3</w:t>
        </w:r>
      </w:hyperlink>
      <w:r w:rsidRPr="00CF7F28">
        <w:rPr>
          <w:rFonts w:ascii="Arial" w:eastAsia="Calibri" w:hAnsi="Arial" w:cs="Arial"/>
          <w:sz w:val="24"/>
          <w:szCs w:val="24"/>
        </w:rPr>
        <w:t xml:space="preserve"> настоящего договора, настоящий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договор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может быть расторгнут по инициативе Администрации при ненадлежащем использовании Участка по основаниям, предусмотренным законодательством для прекращения права пользования Участком, а именно при: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6.4.1.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Использовании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Участка, которое приводит к значительному ухудшению экологической обстановки. Факт нарушения Пользователем подтверждается документом, представленным уполномоченным органом.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6.4.2.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Не устранение совершенного умышленно правонарушения, выражающегося в захламлении Участка и прилегающей к нему территории; отравлении, загрязнении, порче или уничтожении плодородного слоя почвы вследствие нарушения правил обращения с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среде.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Факт нарушения Пользователем подтверждается документом, представленным уполномоченным органом.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6.4.3. В иных предусмотренных федеральными законами случаях.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6.5. Участок может быть изъят для государственных или муниципальных нужд в порядке, установленном законодательством.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В случае необходимости изъятия Участка в месте, определенном Схемой, для государственных нужд уполномоченный орган уведомляет об этом Пользователя.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6.6. Администрация имеет право досрочно отказаться от исполнения настоящего договора в одностороннем порядке. В этом случае Администрация отправляет Пользователю извещение (заказным письмом с уведомлением о вручении) о принятом решении и требовании освободить место размещения НТО. По истечении ___ календарных дней с момента направления Администрацией Пользователю извещения настоящий договор считается расторгнутым.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7. ОСОБЫЕ УСЛОВИЯ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7.1. Пользователь считается надлежащим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образом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уведомленным по всем условиям настоящего договора (изменение условий договора, изменение размера Платы, отказ от настоящего договора) по истечении десяти календарных дней с даты получения корреспонденции (дополнительного соглашения к договору, </w:t>
      </w:r>
      <w:r w:rsidRPr="00CF7F28">
        <w:rPr>
          <w:rFonts w:ascii="Arial" w:eastAsia="Calibri" w:hAnsi="Arial" w:cs="Arial"/>
          <w:sz w:val="24"/>
          <w:szCs w:val="24"/>
        </w:rPr>
        <w:lastRenderedPageBreak/>
        <w:t>расчета Платы, уведомления о расторжении настоящего договора, предупреждений и других документов) заказным письмом с уведомлением о вручении по адресу (для юридического лица) и по месту регистрации (для физических лиц и индивидуальных предпринимателей) либо по адресу, о котором Пользователь письменно уведомил Администрацию, либо отправки корреспонденции факсимильной связью, либо вручении корреспонденции Пользователю или его представителю под подпись.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В случае неполучения Пользователем корреспонденции и возврата ее почтовым отделением связи с пометкой «возврат по истечении срока хранения», «организация не значится», «организация выбыла», Пользователь считается надлежащим </w:t>
      </w:r>
      <w:proofErr w:type="gramStart"/>
      <w:r w:rsidRPr="00CF7F28">
        <w:rPr>
          <w:rFonts w:ascii="Arial" w:eastAsia="Calibri" w:hAnsi="Arial" w:cs="Arial"/>
          <w:sz w:val="24"/>
          <w:szCs w:val="24"/>
        </w:rPr>
        <w:t>образом</w:t>
      </w:r>
      <w:proofErr w:type="gramEnd"/>
      <w:r w:rsidRPr="00CF7F28">
        <w:rPr>
          <w:rFonts w:ascii="Arial" w:eastAsia="Calibri" w:hAnsi="Arial" w:cs="Arial"/>
          <w:sz w:val="24"/>
          <w:szCs w:val="24"/>
        </w:rPr>
        <w:t xml:space="preserve"> уведомленным по всем условиям настоящего договора, обо всех обстоятельствах, сведения о которых доводятся до него Администрацией.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8. ЗАКЛЮЧИТЕЛЬНЫЕ ПОЛОЖЕНИЯ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8.1. Все споры и разногласия, которые могут возникнуть между Сторонами по настоящему договору, должны разрешаться в претензионном порядке. Сторона, получившая претензию должна рассмотреть ее и дать мотивированный ответ в течение семи рабочих дней с момента получения претензии.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В случае невозможности разрешения споров и разногласий, связанных с исполнением условий настоящего договора, путем переговоров Стороны передают споры и разногласия на рассмотрение в суд по адресу Министерства.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 xml:space="preserve">8.2. Вопросы, не урегулированные настоящим договором, регулируются законодательством. Споры, возникающие при исполнении настоящего договора, разрешаются по соглашению Сторон, а при </w:t>
      </w:r>
      <w:proofErr w:type="spellStart"/>
      <w:r w:rsidRPr="00CF7F28">
        <w:rPr>
          <w:rFonts w:ascii="Arial" w:eastAsia="Calibri" w:hAnsi="Arial" w:cs="Arial"/>
          <w:sz w:val="24"/>
          <w:szCs w:val="24"/>
        </w:rPr>
        <w:t>недостижении</w:t>
      </w:r>
      <w:proofErr w:type="spellEnd"/>
      <w:r w:rsidRPr="00CF7F28">
        <w:rPr>
          <w:rFonts w:ascii="Arial" w:eastAsia="Calibri" w:hAnsi="Arial" w:cs="Arial"/>
          <w:sz w:val="24"/>
          <w:szCs w:val="24"/>
        </w:rPr>
        <w:t xml:space="preserve"> такого соглашения в судебном порядке в соответствующем суде по адресу Администрации.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8.3. Настоящий договор составлен в двух экземплярах, имеющих равную юридическую силу, один экземпляр - для Администрации, один - для Пользователя.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8.4. К настоящему договору прилагаются и являются неотъемлемой его частью Схема размещения НТО, акт приема-передачи, кадастровая выписка Участка.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8.5. Реквизиты Сторон:</w:t>
      </w:r>
    </w:p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6"/>
        <w:gridCol w:w="4537"/>
      </w:tblGrid>
      <w:tr w:rsidR="00CF7F28" w:rsidRPr="00CF7F28" w:rsidTr="00B004AF">
        <w:tc>
          <w:tcPr>
            <w:tcW w:w="4536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Администрация:</w:t>
            </w:r>
          </w:p>
        </w:tc>
        <w:tc>
          <w:tcPr>
            <w:tcW w:w="453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Пользователь:</w:t>
            </w:r>
          </w:p>
        </w:tc>
      </w:tr>
      <w:tr w:rsidR="00CF7F28" w:rsidRPr="00CF7F28" w:rsidTr="00B004AF">
        <w:tc>
          <w:tcPr>
            <w:tcW w:w="4536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__________________________</w:t>
            </w:r>
          </w:p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__________________________</w:t>
            </w:r>
          </w:p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__________________________</w:t>
            </w:r>
          </w:p>
        </w:tc>
        <w:tc>
          <w:tcPr>
            <w:tcW w:w="453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__________________________</w:t>
            </w:r>
          </w:p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__________________________</w:t>
            </w:r>
          </w:p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__________________________</w:t>
            </w:r>
          </w:p>
        </w:tc>
      </w:tr>
    </w:tbl>
    <w:p w:rsidR="00CF7F28" w:rsidRPr="00CF7F28" w:rsidRDefault="00CF7F28" w:rsidP="00CF7F2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sz w:val="24"/>
          <w:szCs w:val="24"/>
        </w:rPr>
      </w:pPr>
      <w:r w:rsidRPr="00CF7F28">
        <w:rPr>
          <w:rFonts w:ascii="Arial" w:eastAsia="Calibri" w:hAnsi="Arial" w:cs="Arial"/>
          <w:sz w:val="24"/>
          <w:szCs w:val="24"/>
        </w:rPr>
        <w:t>Подписи Сторон: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6"/>
        <w:gridCol w:w="4537"/>
      </w:tblGrid>
      <w:tr w:rsidR="00CF7F28" w:rsidRPr="00CF7F28" w:rsidTr="00B004AF">
        <w:tc>
          <w:tcPr>
            <w:tcW w:w="4536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От Администрации:</w:t>
            </w:r>
          </w:p>
        </w:tc>
        <w:tc>
          <w:tcPr>
            <w:tcW w:w="453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От Пользователя:</w:t>
            </w:r>
          </w:p>
        </w:tc>
      </w:tr>
      <w:tr w:rsidR="00CF7F28" w:rsidRPr="00CF7F28" w:rsidTr="00B004AF">
        <w:tc>
          <w:tcPr>
            <w:tcW w:w="4536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</w:t>
            </w:r>
          </w:p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М.П.</w:t>
            </w:r>
          </w:p>
        </w:tc>
        <w:tc>
          <w:tcPr>
            <w:tcW w:w="4537" w:type="dxa"/>
          </w:tcPr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________________</w:t>
            </w:r>
          </w:p>
          <w:p w:rsidR="00CF7F28" w:rsidRPr="00CF7F28" w:rsidRDefault="00CF7F28" w:rsidP="00CF7F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F7F28">
              <w:rPr>
                <w:rFonts w:ascii="Arial" w:eastAsia="Calibri" w:hAnsi="Arial" w:cs="Arial"/>
                <w:sz w:val="24"/>
                <w:szCs w:val="24"/>
              </w:rPr>
              <w:t>М.П.</w:t>
            </w:r>
          </w:p>
        </w:tc>
      </w:tr>
    </w:tbl>
    <w:p w:rsidR="00CF7F28" w:rsidRPr="00CF7F28" w:rsidRDefault="00CF7F28" w:rsidP="00CF7F28"/>
    <w:p w:rsidR="00CF7F28" w:rsidRPr="00CF7F28" w:rsidRDefault="00CF7F28" w:rsidP="00CF7F28">
      <w:pPr>
        <w:jc w:val="right"/>
        <w:rPr>
          <w:rFonts w:ascii="Arial" w:hAnsi="Arial" w:cs="Arial"/>
          <w:sz w:val="24"/>
        </w:rPr>
      </w:pPr>
    </w:p>
    <w:p w:rsidR="00CF7F28" w:rsidRPr="00CF7F28" w:rsidRDefault="00CF7F28" w:rsidP="00CF7F28">
      <w:pPr>
        <w:jc w:val="right"/>
        <w:rPr>
          <w:rFonts w:ascii="Arial" w:hAnsi="Arial" w:cs="Arial"/>
          <w:sz w:val="24"/>
        </w:rPr>
      </w:pPr>
    </w:p>
    <w:p w:rsidR="00CF7F28" w:rsidRPr="00CF7F28" w:rsidRDefault="00CF7F28" w:rsidP="00CF7F28">
      <w:pPr>
        <w:jc w:val="right"/>
        <w:rPr>
          <w:rFonts w:ascii="Arial" w:hAnsi="Arial" w:cs="Arial"/>
          <w:sz w:val="24"/>
        </w:rPr>
      </w:pPr>
      <w:r w:rsidRPr="00CF7F28">
        <w:rPr>
          <w:rFonts w:ascii="Arial" w:hAnsi="Arial" w:cs="Arial"/>
          <w:sz w:val="24"/>
        </w:rPr>
        <w:t>Приложение №1</w:t>
      </w:r>
    </w:p>
    <w:p w:rsidR="00CF7F28" w:rsidRPr="00CF7F28" w:rsidRDefault="00CF7F28" w:rsidP="00CF7F28">
      <w:pPr>
        <w:spacing w:after="0"/>
        <w:jc w:val="center"/>
        <w:rPr>
          <w:rFonts w:ascii="Arial" w:hAnsi="Arial" w:cs="Arial"/>
          <w:sz w:val="24"/>
        </w:rPr>
      </w:pPr>
      <w:r w:rsidRPr="00CF7F28">
        <w:rPr>
          <w:rFonts w:ascii="Arial" w:hAnsi="Arial" w:cs="Arial"/>
          <w:sz w:val="24"/>
        </w:rPr>
        <w:t xml:space="preserve">Схема расположения земельного участка </w:t>
      </w:r>
    </w:p>
    <w:p w:rsidR="00CF7F28" w:rsidRPr="00CF7F28" w:rsidRDefault="00CF7F28" w:rsidP="00CF7F28">
      <w:pPr>
        <w:spacing w:after="0"/>
        <w:jc w:val="center"/>
        <w:rPr>
          <w:rFonts w:ascii="Arial" w:hAnsi="Arial" w:cs="Arial"/>
          <w:sz w:val="24"/>
        </w:rPr>
      </w:pPr>
      <w:r w:rsidRPr="00CF7F28">
        <w:rPr>
          <w:rFonts w:ascii="Arial" w:hAnsi="Arial" w:cs="Arial"/>
          <w:sz w:val="24"/>
        </w:rPr>
        <w:t>на кадастровом плане территории</w:t>
      </w:r>
    </w:p>
    <w:p w:rsidR="000A0378" w:rsidRDefault="000A0378" w:rsidP="00CF7F28">
      <w:pPr>
        <w:spacing w:line="240" w:lineRule="auto"/>
        <w:rPr>
          <w:rFonts w:ascii="Arial" w:hAnsi="Arial" w:cs="Arial"/>
          <w:sz w:val="20"/>
          <w:szCs w:val="20"/>
        </w:rPr>
      </w:pPr>
    </w:p>
    <w:sectPr w:rsidR="000A0378" w:rsidSect="00D31EC3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727" w:rsidRDefault="00824727" w:rsidP="00097D90">
      <w:pPr>
        <w:spacing w:after="0" w:line="240" w:lineRule="auto"/>
      </w:pPr>
      <w:r>
        <w:separator/>
      </w:r>
    </w:p>
  </w:endnote>
  <w:endnote w:type="continuationSeparator" w:id="0">
    <w:p w:rsidR="00824727" w:rsidRDefault="00824727" w:rsidP="00097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727" w:rsidRDefault="00824727" w:rsidP="00097D90">
      <w:pPr>
        <w:spacing w:after="0" w:line="240" w:lineRule="auto"/>
      </w:pPr>
      <w:r>
        <w:separator/>
      </w:r>
    </w:p>
  </w:footnote>
  <w:footnote w:type="continuationSeparator" w:id="0">
    <w:p w:rsidR="00824727" w:rsidRDefault="00824727" w:rsidP="00097D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B38"/>
    <w:rsid w:val="000028AC"/>
    <w:rsid w:val="00004B38"/>
    <w:rsid w:val="00024A9A"/>
    <w:rsid w:val="00097D90"/>
    <w:rsid w:val="000A0378"/>
    <w:rsid w:val="000C43CB"/>
    <w:rsid w:val="00103971"/>
    <w:rsid w:val="00111093"/>
    <w:rsid w:val="0011541C"/>
    <w:rsid w:val="00156BBC"/>
    <w:rsid w:val="00160E88"/>
    <w:rsid w:val="00162222"/>
    <w:rsid w:val="001900B3"/>
    <w:rsid w:val="001B1E91"/>
    <w:rsid w:val="001B5F19"/>
    <w:rsid w:val="001E1069"/>
    <w:rsid w:val="00214FD0"/>
    <w:rsid w:val="00260534"/>
    <w:rsid w:val="002639E6"/>
    <w:rsid w:val="002A755D"/>
    <w:rsid w:val="002B6D09"/>
    <w:rsid w:val="002C05C3"/>
    <w:rsid w:val="00341F13"/>
    <w:rsid w:val="00386D9E"/>
    <w:rsid w:val="00414391"/>
    <w:rsid w:val="0041643E"/>
    <w:rsid w:val="004238DE"/>
    <w:rsid w:val="004C756B"/>
    <w:rsid w:val="004F4748"/>
    <w:rsid w:val="0053638D"/>
    <w:rsid w:val="00537BCF"/>
    <w:rsid w:val="0054276E"/>
    <w:rsid w:val="00574A83"/>
    <w:rsid w:val="005D313A"/>
    <w:rsid w:val="005F7103"/>
    <w:rsid w:val="00643264"/>
    <w:rsid w:val="0064408B"/>
    <w:rsid w:val="0069316C"/>
    <w:rsid w:val="006C5F4B"/>
    <w:rsid w:val="006F5551"/>
    <w:rsid w:val="00753BAA"/>
    <w:rsid w:val="007A6680"/>
    <w:rsid w:val="007B3FF8"/>
    <w:rsid w:val="00824727"/>
    <w:rsid w:val="00962042"/>
    <w:rsid w:val="00976CC0"/>
    <w:rsid w:val="00983D94"/>
    <w:rsid w:val="009D46C0"/>
    <w:rsid w:val="00A21BA0"/>
    <w:rsid w:val="00A26874"/>
    <w:rsid w:val="00A339C1"/>
    <w:rsid w:val="00AD74CF"/>
    <w:rsid w:val="00AE2224"/>
    <w:rsid w:val="00B219F2"/>
    <w:rsid w:val="00B42AAB"/>
    <w:rsid w:val="00B7150A"/>
    <w:rsid w:val="00B947BB"/>
    <w:rsid w:val="00BC30CB"/>
    <w:rsid w:val="00C32967"/>
    <w:rsid w:val="00CC2F84"/>
    <w:rsid w:val="00CF73C4"/>
    <w:rsid w:val="00CF7F28"/>
    <w:rsid w:val="00D130EF"/>
    <w:rsid w:val="00D31EC3"/>
    <w:rsid w:val="00D61D38"/>
    <w:rsid w:val="00E00DFC"/>
    <w:rsid w:val="00EC5D1B"/>
    <w:rsid w:val="00F160BB"/>
    <w:rsid w:val="00F85941"/>
    <w:rsid w:val="00FE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4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7D90"/>
  </w:style>
  <w:style w:type="paragraph" w:styleId="a6">
    <w:name w:val="footer"/>
    <w:basedOn w:val="a"/>
    <w:link w:val="a7"/>
    <w:uiPriority w:val="99"/>
    <w:unhideWhenUsed/>
    <w:rsid w:val="0009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7D90"/>
  </w:style>
  <w:style w:type="paragraph" w:styleId="a8">
    <w:name w:val="endnote text"/>
    <w:basedOn w:val="a"/>
    <w:link w:val="a9"/>
    <w:uiPriority w:val="99"/>
    <w:rsid w:val="001B5F19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9">
    <w:name w:val="Текст концевой сноски Знак"/>
    <w:basedOn w:val="a0"/>
    <w:link w:val="a8"/>
    <w:uiPriority w:val="99"/>
    <w:rsid w:val="001B5F19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a">
    <w:name w:val="endnote reference"/>
    <w:basedOn w:val="a0"/>
    <w:uiPriority w:val="99"/>
    <w:rsid w:val="001B5F19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1B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B5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4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7D90"/>
  </w:style>
  <w:style w:type="paragraph" w:styleId="a6">
    <w:name w:val="footer"/>
    <w:basedOn w:val="a"/>
    <w:link w:val="a7"/>
    <w:uiPriority w:val="99"/>
    <w:unhideWhenUsed/>
    <w:rsid w:val="00097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7D90"/>
  </w:style>
  <w:style w:type="paragraph" w:styleId="a8">
    <w:name w:val="endnote text"/>
    <w:basedOn w:val="a"/>
    <w:link w:val="a9"/>
    <w:uiPriority w:val="99"/>
    <w:rsid w:val="001B5F19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9">
    <w:name w:val="Текст концевой сноски Знак"/>
    <w:basedOn w:val="a0"/>
    <w:link w:val="a8"/>
    <w:uiPriority w:val="99"/>
    <w:rsid w:val="001B5F19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a">
    <w:name w:val="endnote reference"/>
    <w:basedOn w:val="a0"/>
    <w:uiPriority w:val="99"/>
    <w:rsid w:val="001B5F19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1B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B5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24</Pages>
  <Words>5654</Words>
  <Characters>32230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2023-02-13T05:17:00Z</cp:lastPrinted>
  <dcterms:created xsi:type="dcterms:W3CDTF">2023-02-13T02:27:00Z</dcterms:created>
  <dcterms:modified xsi:type="dcterms:W3CDTF">2023-02-13T05:19:00Z</dcterms:modified>
</cp:coreProperties>
</file>